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40" w:rsidRDefault="00C83640" w:rsidP="00E71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40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40309A">
        <w:rPr>
          <w:rFonts w:ascii="Times New Roman" w:hAnsi="Times New Roman" w:cs="Times New Roman"/>
          <w:b/>
          <w:sz w:val="28"/>
          <w:szCs w:val="28"/>
        </w:rPr>
        <w:t>к</w:t>
      </w:r>
      <w:r w:rsidR="000E3E9C">
        <w:rPr>
          <w:rFonts w:ascii="Times New Roman" w:hAnsi="Times New Roman" w:cs="Times New Roman"/>
          <w:b/>
          <w:sz w:val="28"/>
          <w:szCs w:val="28"/>
        </w:rPr>
        <w:t>онкурса на замещение  вакантных  должностей</w:t>
      </w:r>
      <w:r w:rsidR="00F62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640">
        <w:rPr>
          <w:rFonts w:ascii="Times New Roman" w:hAnsi="Times New Roman" w:cs="Times New Roman"/>
          <w:b/>
          <w:sz w:val="28"/>
          <w:szCs w:val="28"/>
        </w:rPr>
        <w:t xml:space="preserve">федеральной государственной гражданской службы </w:t>
      </w:r>
      <w:r w:rsidR="000754B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83640">
        <w:rPr>
          <w:rFonts w:ascii="Times New Roman" w:hAnsi="Times New Roman" w:cs="Times New Roman"/>
          <w:b/>
          <w:sz w:val="28"/>
          <w:szCs w:val="28"/>
        </w:rPr>
        <w:t>в Печорском  управлении Ростехнадзора</w:t>
      </w:r>
    </w:p>
    <w:p w:rsidR="00C83640" w:rsidRPr="00C83640" w:rsidRDefault="00C8364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3D3" w:rsidRPr="00192838" w:rsidRDefault="00C83640" w:rsidP="00192838">
      <w:pPr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083" w:rsidRPr="000E3E9C">
        <w:rPr>
          <w:rFonts w:ascii="Times New Roman" w:hAnsi="Times New Roman" w:cs="Times New Roman"/>
          <w:sz w:val="24"/>
          <w:szCs w:val="24"/>
        </w:rPr>
        <w:t>1.</w:t>
      </w:r>
      <w:r w:rsidR="007E465F" w:rsidRPr="000E3E9C">
        <w:rPr>
          <w:rFonts w:ascii="Times New Roman" w:hAnsi="Times New Roman" w:cs="Times New Roman"/>
          <w:sz w:val="24"/>
          <w:szCs w:val="24"/>
        </w:rPr>
        <w:t>Печорское управление Ростехнадзора объявляет конкурс</w:t>
      </w:r>
      <w:r w:rsidR="008A213B" w:rsidRPr="000E3E9C">
        <w:rPr>
          <w:rFonts w:ascii="Times New Roman" w:hAnsi="Times New Roman" w:cs="Times New Roman"/>
          <w:sz w:val="24"/>
          <w:szCs w:val="24"/>
        </w:rPr>
        <w:t xml:space="preserve"> </w:t>
      </w:r>
      <w:r w:rsidR="00654EA9" w:rsidRPr="000E3E9C">
        <w:rPr>
          <w:rFonts w:ascii="Times New Roman" w:hAnsi="Times New Roman" w:cs="Times New Roman"/>
          <w:sz w:val="24"/>
          <w:szCs w:val="24"/>
        </w:rPr>
        <w:t>на замещение вакантной</w:t>
      </w:r>
      <w:r w:rsidR="00F625FB" w:rsidRPr="000E3E9C">
        <w:rPr>
          <w:rFonts w:ascii="Times New Roman" w:hAnsi="Times New Roman" w:cs="Times New Roman"/>
          <w:sz w:val="24"/>
          <w:szCs w:val="24"/>
        </w:rPr>
        <w:t xml:space="preserve">  </w:t>
      </w:r>
      <w:r w:rsidR="00654EA9" w:rsidRPr="000E3E9C">
        <w:rPr>
          <w:rFonts w:ascii="Times New Roman" w:hAnsi="Times New Roman" w:cs="Times New Roman"/>
          <w:sz w:val="24"/>
          <w:szCs w:val="24"/>
        </w:rPr>
        <w:t>должности</w:t>
      </w:r>
      <w:r w:rsidR="007E465F" w:rsidRPr="000E3E9C">
        <w:rPr>
          <w:rFonts w:ascii="Times New Roman" w:hAnsi="Times New Roman" w:cs="Times New Roman"/>
          <w:sz w:val="24"/>
          <w:szCs w:val="24"/>
        </w:rPr>
        <w:t xml:space="preserve"> </w:t>
      </w:r>
      <w:r w:rsidR="008A213B" w:rsidRPr="000E3E9C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7E465F" w:rsidRPr="000E3E9C">
        <w:rPr>
          <w:rFonts w:ascii="Times New Roman" w:hAnsi="Times New Roman" w:cs="Times New Roman"/>
          <w:sz w:val="24"/>
          <w:szCs w:val="24"/>
        </w:rPr>
        <w:t>государственной гражданской службы</w:t>
      </w:r>
      <w:r w:rsidR="000F34B3" w:rsidRPr="000E3E9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625FB" w:rsidRPr="00C62CA4" w:rsidRDefault="00103BBE" w:rsidP="00C62CA4">
      <w:pPr>
        <w:tabs>
          <w:tab w:val="left" w:pos="709"/>
        </w:tabs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25FB" w:rsidRPr="00C62CA4">
        <w:rPr>
          <w:rFonts w:ascii="Times New Roman" w:hAnsi="Times New Roman" w:cs="Times New Roman"/>
          <w:b/>
          <w:sz w:val="24"/>
          <w:szCs w:val="24"/>
        </w:rPr>
        <w:t>Государ</w:t>
      </w:r>
      <w:r w:rsidR="00BF2658" w:rsidRPr="00C62CA4">
        <w:rPr>
          <w:rFonts w:ascii="Times New Roman" w:hAnsi="Times New Roman" w:cs="Times New Roman"/>
          <w:b/>
          <w:sz w:val="24"/>
          <w:szCs w:val="24"/>
        </w:rPr>
        <w:t>ственный инспектор Сыктывкарского</w:t>
      </w:r>
      <w:r w:rsidR="00F625FB" w:rsidRPr="00C62CA4">
        <w:rPr>
          <w:rFonts w:ascii="Times New Roman" w:hAnsi="Times New Roman" w:cs="Times New Roman"/>
          <w:b/>
          <w:sz w:val="24"/>
          <w:szCs w:val="24"/>
        </w:rPr>
        <w:t xml:space="preserve"> территориального отдела</w:t>
      </w:r>
      <w:r w:rsidR="00BF2658" w:rsidRPr="00C62CA4">
        <w:rPr>
          <w:rFonts w:ascii="Times New Roman" w:hAnsi="Times New Roman" w:cs="Times New Roman"/>
          <w:b/>
          <w:sz w:val="24"/>
          <w:szCs w:val="24"/>
        </w:rPr>
        <w:t xml:space="preserve"> общепромышленного и горного надзора </w:t>
      </w:r>
      <w:r w:rsidR="00F625FB" w:rsidRPr="00C62CA4">
        <w:rPr>
          <w:rFonts w:ascii="Times New Roman" w:hAnsi="Times New Roman" w:cs="Times New Roman"/>
          <w:sz w:val="24"/>
          <w:szCs w:val="24"/>
        </w:rPr>
        <w:t xml:space="preserve"> </w:t>
      </w:r>
      <w:r w:rsidR="00F625FB" w:rsidRPr="00BC6810">
        <w:rPr>
          <w:rFonts w:ascii="Times New Roman" w:hAnsi="Times New Roman" w:cs="Times New Roman"/>
          <w:sz w:val="24"/>
          <w:szCs w:val="24"/>
        </w:rPr>
        <w:t>(</w:t>
      </w:r>
      <w:r w:rsidR="00BF2658" w:rsidRPr="00BC6810">
        <w:rPr>
          <w:rFonts w:ascii="Times New Roman" w:eastAsia="Calibri" w:hAnsi="Times New Roman" w:cs="Times New Roman"/>
          <w:sz w:val="24"/>
          <w:szCs w:val="24"/>
        </w:rPr>
        <w:t xml:space="preserve">контроль и надзор в сфере промышленной безопасности </w:t>
      </w:r>
      <w:r w:rsidR="00373B83" w:rsidRPr="00BC6810">
        <w:rPr>
          <w:rFonts w:ascii="Times New Roman" w:eastAsia="Calibri" w:hAnsi="Times New Roman" w:cs="Times New Roman"/>
          <w:sz w:val="24"/>
          <w:szCs w:val="24"/>
        </w:rPr>
        <w:t>горнорудной и нерудной промышленности</w:t>
      </w:r>
      <w:r w:rsidR="00F625FB" w:rsidRPr="00BC6810">
        <w:rPr>
          <w:rFonts w:ascii="Times New Roman" w:hAnsi="Times New Roman" w:cs="Times New Roman"/>
          <w:sz w:val="24"/>
          <w:szCs w:val="24"/>
        </w:rPr>
        <w:t xml:space="preserve">),  </w:t>
      </w:r>
      <w:r w:rsidR="00F625FB" w:rsidRPr="00C62CA4">
        <w:rPr>
          <w:rFonts w:ascii="Times New Roman" w:hAnsi="Times New Roman" w:cs="Times New Roman"/>
          <w:sz w:val="24"/>
          <w:szCs w:val="24"/>
        </w:rPr>
        <w:t xml:space="preserve">место прохождения службы -  </w:t>
      </w:r>
      <w:r w:rsidR="00C62CA4">
        <w:rPr>
          <w:rFonts w:ascii="Times New Roman" w:hAnsi="Times New Roman" w:cs="Times New Roman"/>
          <w:sz w:val="24"/>
          <w:szCs w:val="24"/>
        </w:rPr>
        <w:t xml:space="preserve"> </w:t>
      </w:r>
      <w:r w:rsidR="00373B83">
        <w:rPr>
          <w:rFonts w:ascii="Times New Roman" w:hAnsi="Times New Roman" w:cs="Times New Roman"/>
          <w:sz w:val="24"/>
          <w:szCs w:val="24"/>
        </w:rPr>
        <w:t xml:space="preserve">   </w:t>
      </w:r>
      <w:r w:rsidR="00BF2658" w:rsidRPr="00C62CA4">
        <w:rPr>
          <w:rFonts w:ascii="Times New Roman" w:hAnsi="Times New Roman" w:cs="Times New Roman"/>
          <w:sz w:val="24"/>
          <w:szCs w:val="24"/>
        </w:rPr>
        <w:t>г. Сыктывкар</w:t>
      </w:r>
      <w:r w:rsidR="00F625FB" w:rsidRPr="00C62CA4">
        <w:rPr>
          <w:rFonts w:ascii="Times New Roman" w:hAnsi="Times New Roman" w:cs="Times New Roman"/>
          <w:sz w:val="24"/>
          <w:szCs w:val="24"/>
        </w:rPr>
        <w:t>.</w:t>
      </w:r>
    </w:p>
    <w:p w:rsidR="00C62CA4" w:rsidRPr="00C62CA4" w:rsidRDefault="00C62CA4" w:rsidP="00103BB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3E9C" w:rsidRPr="00C62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претендентам на замещение указанной должности предъявл</w:t>
      </w:r>
      <w:r w:rsidR="00BF2658" w:rsidRPr="00C62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яются следующие </w:t>
      </w:r>
      <w:r w:rsidR="000E3E9C" w:rsidRPr="00C62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требования:  </w:t>
      </w:r>
    </w:p>
    <w:p w:rsidR="00C62CA4" w:rsidRDefault="00C62CA4" w:rsidP="00103BB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Гражданство Российской Федерации </w:t>
      </w:r>
    </w:p>
    <w:p w:rsidR="00BF2658" w:rsidRPr="00C62CA4" w:rsidRDefault="00C62CA4" w:rsidP="00103BB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Высшее профессиональное образование </w:t>
      </w:r>
    </w:p>
    <w:p w:rsidR="00373B83" w:rsidRPr="00373B83" w:rsidRDefault="00BF2658" w:rsidP="00103BB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Рекомендуемые специальности, направления подготовки:</w:t>
      </w:r>
      <w:r w:rsidR="00D26AD9" w:rsidRPr="00D26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26AD9" w:rsidRPr="000855FF">
        <w:rPr>
          <w:rFonts w:ascii="Times New Roman" w:eastAsia="Calibri" w:hAnsi="Times New Roman" w:cs="Times New Roman"/>
          <w:sz w:val="24"/>
          <w:szCs w:val="24"/>
        </w:rPr>
        <w:t>«Государственное и муниципальное управление», «Юриспруденция», «Менеджмент», «</w:t>
      </w:r>
      <w:proofErr w:type="spellStart"/>
      <w:r w:rsidR="00D26AD9" w:rsidRPr="000855FF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D26AD9" w:rsidRPr="000855FF">
        <w:rPr>
          <w:rFonts w:ascii="Times New Roman" w:eastAsia="Calibri" w:hAnsi="Times New Roman" w:cs="Times New Roman"/>
          <w:sz w:val="24"/>
          <w:szCs w:val="24"/>
        </w:rPr>
        <w:t xml:space="preserve"> безопасность», «Экология и природопользование»</w:t>
      </w:r>
      <w:r w:rsidR="00D26AD9">
        <w:rPr>
          <w:rFonts w:ascii="Times New Roman" w:eastAsia="Calibri" w:hAnsi="Times New Roman" w:cs="Times New Roman"/>
          <w:sz w:val="24"/>
          <w:szCs w:val="24"/>
        </w:rPr>
        <w:t>,</w:t>
      </w:r>
      <w:r w:rsidRPr="0037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620" w:rsidRPr="00373B83">
        <w:rPr>
          <w:rFonts w:ascii="Times New Roman" w:hAnsi="Times New Roman" w:cs="Times New Roman"/>
          <w:color w:val="000000"/>
          <w:sz w:val="24"/>
          <w:szCs w:val="24"/>
        </w:rPr>
        <w:t xml:space="preserve">«Прикладная геология, </w:t>
      </w:r>
      <w:r w:rsidR="00CA4E6A">
        <w:rPr>
          <w:rFonts w:ascii="Times New Roman" w:hAnsi="Times New Roman" w:cs="Times New Roman"/>
          <w:color w:val="000000"/>
          <w:sz w:val="24"/>
          <w:szCs w:val="24"/>
        </w:rPr>
        <w:t xml:space="preserve">горное дело, </w:t>
      </w:r>
      <w:r w:rsidR="00041620" w:rsidRPr="00373B83">
        <w:rPr>
          <w:rFonts w:ascii="Times New Roman" w:hAnsi="Times New Roman" w:cs="Times New Roman"/>
          <w:color w:val="000000"/>
          <w:sz w:val="24"/>
          <w:szCs w:val="24"/>
        </w:rPr>
        <w:t xml:space="preserve"> геодезия», «Технологии материалов», 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«Геология», «Картография и </w:t>
      </w:r>
      <w:proofErr w:type="spellStart"/>
      <w:r w:rsidR="00041620" w:rsidRPr="00373B83">
        <w:rPr>
          <w:rFonts w:ascii="Times New Roman" w:hAnsi="Times New Roman" w:cs="Times New Roman"/>
          <w:color w:val="000000"/>
          <w:sz w:val="24"/>
          <w:szCs w:val="24"/>
        </w:rPr>
        <w:t>геоинформатика</w:t>
      </w:r>
      <w:proofErr w:type="spellEnd"/>
      <w:r w:rsidR="00041620" w:rsidRPr="00373B83">
        <w:rPr>
          <w:rFonts w:ascii="Times New Roman" w:hAnsi="Times New Roman" w:cs="Times New Roman"/>
          <w:color w:val="000000"/>
          <w:sz w:val="24"/>
          <w:szCs w:val="24"/>
        </w:rPr>
        <w:t>»,  «Геодезия и дистанционное зондирование»,</w:t>
      </w:r>
      <w:proofErr w:type="gramEnd"/>
      <w:r w:rsidR="00041620" w:rsidRPr="00373B83">
        <w:rPr>
          <w:rFonts w:ascii="Times New Roman" w:hAnsi="Times New Roman" w:cs="Times New Roman"/>
          <w:color w:val="000000"/>
          <w:sz w:val="24"/>
          <w:szCs w:val="24"/>
        </w:rPr>
        <w:t xml:space="preserve"> «Боеприпасы и взрыватели», «Технологии материалов», «Безопасность технологических процессов и производств (в горной промышленности)», «Землеустройство и кадастры»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="00373B83" w:rsidRPr="00373B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3BBE" w:rsidRPr="00C62CA4" w:rsidRDefault="00C62CA4" w:rsidP="00103BBE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2658" w:rsidRPr="00F2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BC6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2658" w:rsidRPr="001E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стажу государственной гражданской службы или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стажу работы по специальности, направлению подготовки не установлены.</w:t>
      </w:r>
    </w:p>
    <w:p w:rsidR="00BF2658" w:rsidRPr="001E7C52" w:rsidRDefault="00C62CA4" w:rsidP="00103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C52">
        <w:rPr>
          <w:rFonts w:ascii="Times New Roman" w:eastAsia="Calibri" w:hAnsi="Times New Roman" w:cs="Times New Roman"/>
          <w:sz w:val="24"/>
          <w:szCs w:val="24"/>
        </w:rPr>
        <w:t>3.1.</w:t>
      </w:r>
      <w:r w:rsidR="00103BBE" w:rsidRPr="001E7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658" w:rsidRPr="001E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Знания: </w:t>
      </w:r>
    </w:p>
    <w:p w:rsidR="00BF2658" w:rsidRPr="00C62CA4" w:rsidRDefault="00BF2658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языка Российской Федерации (русского языка);</w:t>
      </w:r>
    </w:p>
    <w:p w:rsidR="00BF2658" w:rsidRPr="00C62CA4" w:rsidRDefault="00BF2658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F2658" w:rsidRPr="00C62CA4" w:rsidRDefault="00BF2658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 делопроизводства и документооборота;</w:t>
      </w:r>
    </w:p>
    <w:p w:rsidR="00BF2658" w:rsidRPr="00C62CA4" w:rsidRDefault="00BF2658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информационно-коммуникационных технологий.</w:t>
      </w:r>
    </w:p>
    <w:p w:rsidR="00BF2658" w:rsidRPr="001E7C52" w:rsidRDefault="00C62CA4" w:rsidP="00103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F2658" w:rsidRPr="001E7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Профессиональные знания в области законодательства: </w:t>
      </w:r>
    </w:p>
    <w:p w:rsidR="00B87375" w:rsidRDefault="00C62CA4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Российской Федерации от 21 февраля 1992 г. № 2395-1 «О недрах»; </w:t>
      </w:r>
    </w:p>
    <w:p w:rsidR="00041620" w:rsidRPr="00041620" w:rsidRDefault="00B87375" w:rsidP="00103BB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одекс РФ об административных правонарушениях от 30 декабря 2001 г. </w:t>
      </w:r>
      <w:r w:rsidR="001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195-ФЗ</w:t>
      </w:r>
      <w:r w:rsidR="001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BF2658" w:rsidRPr="00B87375" w:rsidRDefault="00041620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3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едеральные законы РФ: от 27 декабря 2002 г. № 184-ФЗ «О техническом регулировании», от 21 июля 1997 г. № 116-ФЗ «О промышленной безопасности опасных производственных объектов»,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27 июля 2010 г. </w:t>
      </w:r>
      <w:r w:rsid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225-ФЗ «Об обязательном страховании гражданской ответственности владельца опасного объекта</w:t>
      </w:r>
      <w:proofErr w:type="gramEnd"/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причинение вреда в случае аварии на опасном объекте»,</w:t>
      </w:r>
      <w:r w:rsidR="001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BF2658"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375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мая 2011 г. № 99-ФЗ «О лицензировании отдельных видов деятельности»</w:t>
      </w:r>
      <w:r w:rsidR="00B87375"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62CA4" w:rsidRPr="00B87375" w:rsidRDefault="00C62CA4" w:rsidP="00103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7375"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B87375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Правительства Российской Федерации от 06 августа 2015 г. № 814 «Об утверждении правил подготовки, рассмотрения и согласования - планов и схем развития горных работ по видам полезных ископаемых»;</w:t>
      </w:r>
    </w:p>
    <w:p w:rsidR="00041620" w:rsidRPr="00C62CA4" w:rsidRDefault="00B87375" w:rsidP="00103B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</w:t>
      </w:r>
      <w:r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Ростехнадзора</w:t>
      </w:r>
      <w:r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11 декабря 2013 № 599 «Об утверждении Федеральных норм и правил в области промышленной безопасности «Правила безопасности при 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ведении горных работ и переработке твердых полезных иск</w:t>
      </w:r>
      <w:r w:rsidRPr="00B87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опаемых»;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 сентября 2017 г. № 401 «Об утверждении требований к планам и схемам развития горных работ в части подготовки, </w:t>
      </w:r>
      <w:bookmarkStart w:id="1" w:name="_Toc479853587"/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и оформления графической части и пояснительной записки </w:t>
      </w:r>
      <w:r w:rsidR="00103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табличными материалами по видам полезных ископаемых, графику рассмотрения планов и схем развития горных работ, решению о согласовании либо отказе в согласовании планов и схем развития горных работ, форме заявления пользователя недр о</w:t>
      </w:r>
      <w:proofErr w:type="gramEnd"/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согласовании</w:t>
      </w:r>
      <w:proofErr w:type="gramEnd"/>
      <w:r w:rsidR="00041620" w:rsidRPr="00041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 и схем развития горных работ».</w:t>
      </w:r>
      <w:bookmarkEnd w:id="1"/>
    </w:p>
    <w:p w:rsidR="001E7C52" w:rsidRPr="00192838" w:rsidRDefault="00192838" w:rsidP="001E7C52">
      <w:pPr>
        <w:pStyle w:val="Style14"/>
        <w:tabs>
          <w:tab w:val="left" w:pos="727"/>
        </w:tabs>
        <w:spacing w:line="240" w:lineRule="auto"/>
        <w:ind w:firstLine="709"/>
        <w:rPr>
          <w:b/>
          <w:color w:val="000000"/>
        </w:rPr>
      </w:pPr>
      <w:r w:rsidRPr="00192838">
        <w:rPr>
          <w:b/>
          <w:color w:val="000000"/>
        </w:rPr>
        <w:t>3</w:t>
      </w:r>
      <w:r w:rsidR="00BF2658" w:rsidRPr="00192838">
        <w:rPr>
          <w:b/>
          <w:color w:val="000000"/>
        </w:rPr>
        <w:t>.</w:t>
      </w:r>
      <w:r w:rsidR="00103BBE" w:rsidRPr="00192838">
        <w:rPr>
          <w:b/>
          <w:color w:val="000000"/>
        </w:rPr>
        <w:t xml:space="preserve"> </w:t>
      </w:r>
      <w:r w:rsidR="00BF2658" w:rsidRPr="00192838">
        <w:rPr>
          <w:b/>
          <w:color w:val="000000"/>
        </w:rPr>
        <w:t xml:space="preserve">Должностные обязанности: </w:t>
      </w:r>
    </w:p>
    <w:p w:rsidR="001E7C52" w:rsidRPr="001E7C52" w:rsidRDefault="001E7C52" w:rsidP="001E7C52">
      <w:pPr>
        <w:pStyle w:val="Style14"/>
        <w:tabs>
          <w:tab w:val="left" w:pos="727"/>
        </w:tabs>
        <w:spacing w:line="240" w:lineRule="auto"/>
        <w:ind w:firstLine="709"/>
      </w:pPr>
      <w:r w:rsidRPr="001E7C52">
        <w:t>осуществлять государственный контроль (надзор):</w:t>
      </w:r>
    </w:p>
    <w:p w:rsidR="001E7C52" w:rsidRPr="001E7C52" w:rsidRDefault="001E7C52" w:rsidP="001E7C52">
      <w:pPr>
        <w:pStyle w:val="Style14"/>
        <w:tabs>
          <w:tab w:val="left" w:pos="727"/>
        </w:tabs>
        <w:spacing w:line="240" w:lineRule="auto"/>
        <w:ind w:firstLine="709"/>
      </w:pPr>
      <w:r w:rsidRPr="001E7C52">
        <w:t>-</w:t>
      </w:r>
      <w:r w:rsidRPr="001E7C52">
        <w:t xml:space="preserve">в сфере безопасного ведения работ в горнорудной и нерудной отрасли; безопасного ведения работ, связанных с пользованием недрами и с переработкой минерального сырья; геологического и маркшейдерского обеспечения; </w:t>
      </w:r>
    </w:p>
    <w:p w:rsidR="001E7C52" w:rsidRPr="001E7C52" w:rsidRDefault="001E7C52" w:rsidP="001E7C52">
      <w:pPr>
        <w:pStyle w:val="Style14"/>
        <w:tabs>
          <w:tab w:val="left" w:pos="727"/>
        </w:tabs>
        <w:spacing w:line="240" w:lineRule="auto"/>
        <w:ind w:firstLine="709"/>
      </w:pPr>
      <w:r w:rsidRPr="001E7C52">
        <w:t xml:space="preserve">- </w:t>
      </w:r>
      <w:r w:rsidRPr="001E7C52">
        <w:t xml:space="preserve">соблюдения </w:t>
      </w:r>
      <w:proofErr w:type="spellStart"/>
      <w:r w:rsidRPr="001E7C52">
        <w:t>недропользователями</w:t>
      </w:r>
      <w:proofErr w:type="spellEnd"/>
      <w:r w:rsidRPr="001E7C52">
        <w:t xml:space="preserve"> утвержденных в установленном порядке стандартов (норм, правил) при пользовании недрами в пределах компетенции Ростехнадзора: твердых полезных ископаемых, минеральных вод и лечебных грязей, а также при использовании недр в целях, не связанных с добычей полезных ископаемых; </w:t>
      </w:r>
    </w:p>
    <w:p w:rsidR="001E7C52" w:rsidRPr="001E7C52" w:rsidRDefault="001E7C52" w:rsidP="001E7C52">
      <w:pPr>
        <w:pStyle w:val="Style14"/>
        <w:tabs>
          <w:tab w:val="left" w:pos="727"/>
        </w:tabs>
        <w:spacing w:line="240" w:lineRule="auto"/>
        <w:ind w:firstLine="709"/>
      </w:pPr>
      <w:r w:rsidRPr="001E7C52">
        <w:t>осуществлять сбор и проверку материалов для регистрации, оформления и систематизации разрешительной документации в сфере оборота ВМ промышленного назначения</w:t>
      </w:r>
      <w:r w:rsidRPr="001E7C52">
        <w:t>;</w:t>
      </w:r>
      <w:r w:rsidRPr="001E7C52">
        <w:t xml:space="preserve"> </w:t>
      </w:r>
    </w:p>
    <w:p w:rsidR="001E7C52" w:rsidRPr="001E7C52" w:rsidRDefault="001E7C52" w:rsidP="001E7C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в установленные сроки и подготавливать ответы на письма, жалобы и запросы, поступающие от граждан и организаций;</w:t>
      </w:r>
    </w:p>
    <w:p w:rsidR="001E7C52" w:rsidRPr="001E7C52" w:rsidRDefault="001E7C52" w:rsidP="001E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представлять в установленные сроки планы работ, отчеты, справки и другие запрашиваемые сведения;</w:t>
      </w:r>
    </w:p>
    <w:p w:rsidR="001E7C52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банка данных КСИ </w:t>
      </w:r>
      <w:proofErr w:type="gramStart"/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системы информатизации) и ЕРП  (Единый реестр проверок) в пределах полномочий Управления</w:t>
      </w:r>
      <w:r w:rsidRPr="001E7C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C52" w:rsidRPr="00134758" w:rsidRDefault="00192838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7C52" w:rsidRPr="0013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Права: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 Федерального закона от 27 июля 2004 г. № 79-ФЗ                           «О государственной гражданской службе Российской Федерации» государственный гражданский служащий имеет право </w:t>
      </w:r>
      <w:proofErr w:type="gramStart"/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надлежащих организационно-технических условий, необходимых для исполнения должностных обязанностей.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ознакомление с отзывами о его профессиональной служебной деятельности и другими документами.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защиту сведений о гражданском служащем.</w:t>
      </w:r>
    </w:p>
    <w:p w:rsidR="001E7C52" w:rsidRPr="00134758" w:rsidRDefault="001E7C52" w:rsidP="001E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должностной рост на конкурсной основе.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членство в профессиональном союзе.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рассмотрение индивидуальных служебных споров в соответствии с Федеральным законом № 79-ФЗ и другими федеральными законами.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проведение по его заявлению служебной проверки.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защиту своих прав и законных интересов на гражданской службе, включая обжалования в суд их нарушения.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медицинское страхование в соответствии с Федеральным законом № 79-ФЗ.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государственную защиту своей жизни и здоровья; жизни и здоровья членов своей семьи, а также принадлежащего ему имущества.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государственное пенсионное обеспечение в соответствии с Федеральным законом.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принятие решения в соответствии с должностными обязанностями.</w:t>
      </w:r>
    </w:p>
    <w:p w:rsidR="001E7C52" w:rsidRPr="00134758" w:rsidRDefault="001E7C52" w:rsidP="001E7C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иных прав, предоставленных действующим законодательством Российской Федерации, приказами Ростехнадзора и служебным контрактом.</w:t>
      </w:r>
    </w:p>
    <w:p w:rsidR="001E7C52" w:rsidRPr="00134758" w:rsidRDefault="00192838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7C52" w:rsidRPr="0013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Ответственность: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в пределах, определенных действующим законодательством Российской Федерации: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а неисполнение или ненадлежащее исполнение возложенных на него обязанностей. 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этого исполнения.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не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сохранение государственной тайны, а также разглашение сведений, ставших ему известными в связи с исполнением должностных обязанностей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C52" w:rsidRPr="00134758" w:rsidRDefault="001E7C52" w:rsidP="001E7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действие или бездействие, ведущее к нарушению прав и законных интересов граждан, организаций, в пределах полномочий и положений действующего законодательства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причинение материального, имущественного ущерба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государственному имуществу, предоставленному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для исполнения 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должностных обязанностей;</w:t>
      </w:r>
    </w:p>
    <w:p w:rsidR="001E7C52" w:rsidRPr="00134758" w:rsidRDefault="001E7C52" w:rsidP="001E7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несвоевременное выполнение заданий, приказов, распоряжений и поручений вышестоящих, в порядке подчиненности, руководителей, за исключением незаконных, в пределах полномочий и положений действующего законодательства</w:t>
      </w:r>
      <w:proofErr w:type="gramStart"/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н</w:t>
      </w:r>
      <w:proofErr w:type="gramEnd"/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есвоевременное или неправильное выполнение отчётов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пробеге 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автомобиля и расходе ГСМ, о начисленных и взысканных штрафах ;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несвоевременное рассмотрение, в пределах своей компетенции, обращений граждан и общественных объединений, а также учреждений и организаций, государственных органов и органов местного самоуправления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</w:t>
      </w:r>
      <w:proofErr w:type="spellStart"/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овершение</w:t>
      </w:r>
      <w:proofErr w:type="spellEnd"/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действий, затрудняющих работу органов государственной власти, а также приводящих к подрыву авторитета государственных гражданских служащих</w:t>
      </w: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C52" w:rsidRPr="00134758" w:rsidRDefault="001E7C52" w:rsidP="001E7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1E7C52" w:rsidRPr="00134758" w:rsidRDefault="001E7C52" w:rsidP="001E7C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арушение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положений </w:t>
      </w:r>
      <w:r w:rsidRPr="00134758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должностного регламента.</w:t>
      </w:r>
    </w:p>
    <w:p w:rsidR="001E7C52" w:rsidRPr="00134758" w:rsidRDefault="00192838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7C52" w:rsidRPr="00134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Эффективность и результативность профессиональной служебной деятельности оценивается по следующим показателям: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своевременности и оперативности выполнения поручений, рассмотрения обращений граждан и юридических лиц;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полноты выполнения плана нормотворческой деятельности;</w:t>
      </w:r>
    </w:p>
    <w:p w:rsidR="001E7C52" w:rsidRPr="00134758" w:rsidRDefault="001E7C52" w:rsidP="001E7C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1E7C52" w:rsidRPr="00134758" w:rsidRDefault="001E7C52" w:rsidP="001E7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осознанию ответственности за последствия своих действий, принимаемых решений;</w:t>
      </w:r>
    </w:p>
    <w:p w:rsidR="001E7C52" w:rsidRPr="001E7C52" w:rsidRDefault="001E7C52" w:rsidP="001928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7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7E465F" w:rsidRPr="00192838" w:rsidRDefault="00192838" w:rsidP="000E3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83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A213B" w:rsidRPr="00192838">
        <w:rPr>
          <w:rFonts w:ascii="Times New Roman" w:hAnsi="Times New Roman" w:cs="Times New Roman"/>
          <w:b/>
          <w:sz w:val="24"/>
          <w:szCs w:val="24"/>
        </w:rPr>
        <w:t>Гражданин Российской Федерации</w:t>
      </w:r>
      <w:r w:rsidR="007E465F" w:rsidRPr="00192838">
        <w:rPr>
          <w:rFonts w:ascii="Times New Roman" w:hAnsi="Times New Roman" w:cs="Times New Roman"/>
          <w:b/>
          <w:sz w:val="24"/>
          <w:szCs w:val="24"/>
        </w:rPr>
        <w:t>, изъявивший желание участвовать в конкурсе, представляет в Печорское управление Ростехнадзора: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а) личное заявление;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 xml:space="preserve">б) собственноручно заполненную и подписанную анкету, форма которой утверждена распоряжением Правительства Российской Федерации от 26 мая 2005 г. </w:t>
      </w:r>
      <w:r w:rsidR="000E3E9C">
        <w:rPr>
          <w:color w:val="000000"/>
        </w:rPr>
        <w:t xml:space="preserve">                 </w:t>
      </w:r>
      <w:r w:rsidRPr="000E3E9C">
        <w:rPr>
          <w:color w:val="000000"/>
        </w:rPr>
        <w:t>№ 667-р (с приложением фотографии);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44CB6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г) документы, подтверждающие необходимое профессиональное образование,</w:t>
      </w:r>
      <w:r w:rsidR="00344CB6" w:rsidRPr="000E3E9C">
        <w:rPr>
          <w:color w:val="000000"/>
        </w:rPr>
        <w:t xml:space="preserve"> квалификацию и </w:t>
      </w:r>
      <w:r w:rsidRPr="000E3E9C">
        <w:rPr>
          <w:color w:val="000000"/>
        </w:rPr>
        <w:t xml:space="preserve"> стаж работы</w:t>
      </w:r>
      <w:r w:rsidR="00344CB6" w:rsidRPr="000E3E9C">
        <w:rPr>
          <w:color w:val="000000"/>
        </w:rPr>
        <w:t>:</w:t>
      </w:r>
      <w:r w:rsidRPr="000E3E9C">
        <w:rPr>
          <w:color w:val="000000"/>
        </w:rPr>
        <w:t xml:space="preserve"> 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заверенные нотариально или кадровыми службами по месту работы (службы):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копию трудовой книжки (за исключением случаев, когда служебная (трудовая) деятельность осуществляется впервые)</w:t>
      </w:r>
      <w:r w:rsidR="00344CB6" w:rsidRPr="000E3E9C">
        <w:rPr>
          <w:color w:val="000000"/>
        </w:rPr>
        <w:t>, заверенную нотариально или кадровой службой по месту работы (службы),</w:t>
      </w:r>
      <w:r w:rsidRPr="000E3E9C">
        <w:rPr>
          <w:color w:val="000000"/>
        </w:rPr>
        <w:t xml:space="preserve"> или иные документы, подтверждающие трудовую (служебную) деятельность гражданина;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 xml:space="preserve">копии документов </w:t>
      </w:r>
      <w:r w:rsidR="00344CB6" w:rsidRPr="000E3E9C">
        <w:rPr>
          <w:color w:val="000000"/>
        </w:rPr>
        <w:t>об</w:t>
      </w:r>
      <w:r w:rsidRPr="000E3E9C">
        <w:rPr>
          <w:color w:val="000000"/>
        </w:rPr>
        <w:t xml:space="preserve"> образовании</w:t>
      </w:r>
      <w:r w:rsidR="00344CB6" w:rsidRPr="000E3E9C">
        <w:rPr>
          <w:color w:val="000000"/>
        </w:rPr>
        <w:t xml:space="preserve"> и </w:t>
      </w:r>
      <w:r w:rsidR="00853829" w:rsidRPr="000E3E9C">
        <w:rPr>
          <w:color w:val="000000"/>
        </w:rPr>
        <w:t xml:space="preserve">о </w:t>
      </w:r>
      <w:r w:rsidR="00344CB6" w:rsidRPr="000E3E9C">
        <w:rPr>
          <w:color w:val="000000"/>
        </w:rPr>
        <w:t>квалификации</w:t>
      </w:r>
      <w:r w:rsidRPr="000E3E9C">
        <w:rPr>
          <w:color w:val="000000"/>
        </w:rPr>
        <w:t>, а также по желанию гражданина</w:t>
      </w:r>
      <w:r w:rsidR="00344CB6" w:rsidRPr="000E3E9C">
        <w:rPr>
          <w:color w:val="000000"/>
        </w:rPr>
        <w:t xml:space="preserve"> копии документов</w:t>
      </w:r>
      <w:r w:rsidR="00853829" w:rsidRPr="000E3E9C">
        <w:rPr>
          <w:color w:val="000000"/>
        </w:rPr>
        <w:t>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</w:t>
      </w:r>
      <w:proofErr w:type="gramStart"/>
      <w:r w:rsidR="00853829" w:rsidRPr="000E3E9C">
        <w:rPr>
          <w:color w:val="000000"/>
        </w:rPr>
        <w:t>ы(</w:t>
      </w:r>
      <w:proofErr w:type="gramEnd"/>
      <w:r w:rsidR="00853829" w:rsidRPr="000E3E9C">
        <w:rPr>
          <w:color w:val="000000"/>
        </w:rPr>
        <w:t>службы)</w:t>
      </w:r>
      <w:r w:rsidRPr="000E3E9C">
        <w:rPr>
          <w:color w:val="000000"/>
        </w:rPr>
        <w:t>;</w:t>
      </w:r>
    </w:p>
    <w:p w:rsidR="007E465F" w:rsidRPr="000E3E9C" w:rsidRDefault="007E465F" w:rsidP="000E3E9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7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3E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д) документ об отсутствии у гражданина заболевания, препятствующего поступлению на гражданскую службу или ее прохождению (форма 001-ГС/у)</w:t>
      </w:r>
      <w:r w:rsidR="00BA07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DF3BE2" w:rsidRPr="000E3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 обязательной отметкой психиатра и нарколога</w:t>
      </w:r>
      <w:r w:rsidR="00DF3BE2" w:rsidRPr="000E3E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ж) свидетельство о постановке физического лица в налоговом органе по месту жительства на территории Российской Федерации;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з) документы воинского учета - для военнообязанных и лиц, подлежащих призыву на военную службу;</w:t>
      </w:r>
    </w:p>
    <w:p w:rsidR="00537693" w:rsidRPr="000E3E9C" w:rsidRDefault="007E465F" w:rsidP="000E3E9C">
      <w:pPr>
        <w:pStyle w:val="HTML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3E9C">
        <w:rPr>
          <w:rFonts w:ascii="Times New Roman" w:hAnsi="Times New Roman" w:cs="Times New Roman"/>
          <w:color w:val="000000"/>
          <w:sz w:val="24"/>
          <w:szCs w:val="24"/>
        </w:rPr>
        <w:t xml:space="preserve">и) </w:t>
      </w:r>
      <w:r w:rsidR="00537693" w:rsidRPr="000E3E9C">
        <w:rPr>
          <w:rFonts w:ascii="Times New Roman" w:hAnsi="Times New Roman" w:cs="Times New Roman"/>
          <w:color w:val="000001"/>
          <w:sz w:val="24"/>
          <w:szCs w:val="24"/>
        </w:rPr>
        <w:t>сведения о доходах, имуществе и обязател</w:t>
      </w:r>
      <w:r w:rsidR="00654EA9" w:rsidRPr="000E3E9C">
        <w:rPr>
          <w:rFonts w:ascii="Times New Roman" w:hAnsi="Times New Roman" w:cs="Times New Roman"/>
          <w:color w:val="000001"/>
          <w:sz w:val="24"/>
          <w:szCs w:val="24"/>
        </w:rPr>
        <w:t>ьствах имущественного характера;</w:t>
      </w:r>
    </w:p>
    <w:p w:rsidR="00537693" w:rsidRDefault="00537693" w:rsidP="000E3E9C">
      <w:pPr>
        <w:pStyle w:val="HEADERTEXT"/>
        <w:tabs>
          <w:tab w:val="left" w:pos="709"/>
        </w:tabs>
        <w:ind w:firstLine="708"/>
        <w:jc w:val="both"/>
        <w:rPr>
          <w:bCs/>
          <w:color w:val="auto"/>
        </w:rPr>
      </w:pPr>
      <w:proofErr w:type="gramStart"/>
      <w:r w:rsidRPr="000E3E9C">
        <w:rPr>
          <w:rFonts w:eastAsia="Calibri"/>
          <w:color w:val="auto"/>
        </w:rPr>
        <w:t xml:space="preserve">Форма справки о доходах, расходах,  </w:t>
      </w:r>
      <w:r w:rsidRPr="000E3E9C">
        <w:rPr>
          <w:color w:val="auto"/>
        </w:rPr>
        <w:t>об имуществе и обязательствах имущественного характера</w:t>
      </w:r>
      <w:r w:rsidRPr="000E3E9C">
        <w:rPr>
          <w:b/>
          <w:bCs/>
          <w:color w:val="auto"/>
        </w:rPr>
        <w:t xml:space="preserve"> </w:t>
      </w:r>
      <w:r w:rsidRPr="000E3E9C">
        <w:rPr>
          <w:bCs/>
          <w:color w:val="auto"/>
        </w:rPr>
        <w:t>гражданина, претендующего на замещение должности федеральной государственной службы утверждена Указом Президента Российской Федерации от 23 июня  2014 г</w:t>
      </w:r>
      <w:r w:rsidR="00350002">
        <w:rPr>
          <w:bCs/>
          <w:color w:val="auto"/>
        </w:rPr>
        <w:t xml:space="preserve">ода №460 </w:t>
      </w:r>
      <w:r w:rsidRPr="000E3E9C">
        <w:rPr>
          <w:bCs/>
          <w:color w:val="auto"/>
        </w:rPr>
        <w:t>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BC6810">
        <w:rPr>
          <w:bCs/>
          <w:color w:val="auto"/>
        </w:rPr>
        <w:t>.</w:t>
      </w:r>
      <w:proofErr w:type="gramEnd"/>
    </w:p>
    <w:p w:rsidR="00BC6810" w:rsidRPr="00BC6810" w:rsidRDefault="00BC6810" w:rsidP="000E3E9C">
      <w:pPr>
        <w:pStyle w:val="HEADERTEXT"/>
        <w:tabs>
          <w:tab w:val="left" w:pos="709"/>
        </w:tabs>
        <w:ind w:firstLine="708"/>
        <w:jc w:val="both"/>
        <w:rPr>
          <w:bCs/>
          <w:color w:val="auto"/>
        </w:rPr>
      </w:pPr>
      <w:r w:rsidRPr="00BC6810">
        <w:rPr>
          <w:color w:val="000000"/>
        </w:rPr>
        <w:t>Справка о доходах, и расходах, об имуществе и обязательствах имущественного характера претендующего на замещение вакантной должности, на супругу (супруга) и на каждого несовершеннолетнего ребенка с использованием специального программного обеспечения «Справки БК» (https://gossluzhb</w:t>
      </w:r>
      <w:r>
        <w:rPr>
          <w:color w:val="000000"/>
        </w:rPr>
        <w:t>a.gov.ru/page/index/spravki_bk);</w:t>
      </w:r>
    </w:p>
    <w:p w:rsidR="00853829" w:rsidRDefault="00C83640" w:rsidP="000E3E9C">
      <w:pPr>
        <w:pStyle w:val="HTM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E9C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</w:t>
      </w:r>
      <w:r w:rsidR="00373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389C" w:rsidRDefault="00C8389C" w:rsidP="000A3F88">
      <w:pPr>
        <w:pStyle w:val="HTM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л)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</w:t>
      </w:r>
      <w:r w:rsidR="00373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воляющие идентифицировать;</w:t>
      </w:r>
    </w:p>
    <w:p w:rsidR="00373B83" w:rsidRDefault="00373B83" w:rsidP="009B18E4">
      <w:pPr>
        <w:pStyle w:val="HTM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м) справк</w:t>
      </w:r>
      <w:r w:rsidR="0083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 наличии (отсутствии) судимости и (или) факта уголовного преследования либо о прекращении уголовного преследования по реабилитирующим основаниям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может быть выдана </w:t>
      </w:r>
      <w:r w:rsidR="0083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МВД  </w:t>
      </w:r>
      <w:proofErr w:type="gramStart"/>
      <w:r w:rsidR="0083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="0083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бумажном носителе, так и  в форме электронного документа, полученного</w:t>
      </w:r>
      <w:r w:rsidR="0083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личном кабинете заявителя на Едином портале государственных и муниципальных услуг</w:t>
      </w:r>
      <w:r w:rsidR="00103B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3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838" w:rsidRPr="000E3E9C" w:rsidRDefault="00192838" w:rsidP="0019283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838">
        <w:rPr>
          <w:rFonts w:ascii="Times New Roman" w:hAnsi="Times New Roman" w:cs="Times New Roman"/>
          <w:b/>
          <w:sz w:val="24"/>
          <w:szCs w:val="24"/>
        </w:rPr>
        <w:t>8</w:t>
      </w:r>
      <w:r w:rsidRPr="00192838">
        <w:rPr>
          <w:rFonts w:ascii="Times New Roman" w:hAnsi="Times New Roman" w:cs="Times New Roman"/>
          <w:b/>
          <w:sz w:val="24"/>
          <w:szCs w:val="24"/>
        </w:rPr>
        <w:t>. Приём документов осуществляется по адресу:</w:t>
      </w:r>
      <w:r w:rsidRPr="000E3E9C">
        <w:rPr>
          <w:rFonts w:ascii="Times New Roman" w:hAnsi="Times New Roman" w:cs="Times New Roman"/>
          <w:sz w:val="24"/>
          <w:szCs w:val="24"/>
        </w:rPr>
        <w:t xml:space="preserve"> 167000, г. Сыктывкар,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E3E9C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0E3E9C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0E3E9C">
        <w:rPr>
          <w:rFonts w:ascii="Times New Roman" w:hAnsi="Times New Roman" w:cs="Times New Roman"/>
          <w:sz w:val="24"/>
          <w:szCs w:val="24"/>
        </w:rPr>
        <w:t xml:space="preserve">, д.67, каб.415,  контактный телефон 8 (8212) 20-62-83, </w:t>
      </w:r>
      <w:r w:rsidRPr="000E3E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3E9C">
        <w:rPr>
          <w:rFonts w:ascii="Times New Roman" w:hAnsi="Times New Roman" w:cs="Times New Roman"/>
          <w:sz w:val="24"/>
          <w:szCs w:val="24"/>
        </w:rPr>
        <w:t>.</w:t>
      </w:r>
      <w:r w:rsidRPr="000E3E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E3E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3E9C">
        <w:rPr>
          <w:rFonts w:ascii="Times New Roman" w:hAnsi="Times New Roman" w:cs="Times New Roman"/>
          <w:sz w:val="24"/>
          <w:szCs w:val="24"/>
          <w:lang w:val="en-US"/>
        </w:rPr>
        <w:t>kadry</w:t>
      </w:r>
      <w:proofErr w:type="spellEnd"/>
      <w:r w:rsidRPr="000E3E9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E3E9C">
        <w:rPr>
          <w:rFonts w:ascii="Times New Roman" w:hAnsi="Times New Roman" w:cs="Times New Roman"/>
          <w:sz w:val="24"/>
          <w:szCs w:val="24"/>
          <w:lang w:val="en-US"/>
        </w:rPr>
        <w:t>pech</w:t>
      </w:r>
      <w:proofErr w:type="spellEnd"/>
      <w:r w:rsidRPr="000E3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E9C">
        <w:rPr>
          <w:rFonts w:ascii="Times New Roman" w:hAnsi="Times New Roman" w:cs="Times New Roman"/>
          <w:sz w:val="24"/>
          <w:szCs w:val="24"/>
          <w:lang w:val="en-US"/>
        </w:rPr>
        <w:t>gosnadzor</w:t>
      </w:r>
      <w:proofErr w:type="spellEnd"/>
      <w:r w:rsidRPr="000E3E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E3E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E3E9C">
        <w:rPr>
          <w:rFonts w:ascii="Times New Roman" w:hAnsi="Times New Roman" w:cs="Times New Roman"/>
          <w:sz w:val="24"/>
          <w:szCs w:val="24"/>
        </w:rPr>
        <w:t>.</w:t>
      </w:r>
    </w:p>
    <w:p w:rsidR="00192838" w:rsidRPr="000E3E9C" w:rsidRDefault="00192838" w:rsidP="00192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E9C">
        <w:rPr>
          <w:rFonts w:ascii="Times New Roman" w:hAnsi="Times New Roman" w:cs="Times New Roman"/>
          <w:sz w:val="24"/>
          <w:szCs w:val="24"/>
        </w:rPr>
        <w:t>Начало приёма документов для участия в конкурсе в 09 ч. 00 мин.</w:t>
      </w:r>
    </w:p>
    <w:p w:rsidR="00192838" w:rsidRPr="002E0A49" w:rsidRDefault="00192838" w:rsidP="001928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 апреля 2019</w:t>
      </w:r>
      <w:r w:rsidRPr="000E3E9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E3E9C">
        <w:rPr>
          <w:rFonts w:ascii="Times New Roman" w:hAnsi="Times New Roman" w:cs="Times New Roman"/>
          <w:sz w:val="24"/>
          <w:szCs w:val="24"/>
        </w:rPr>
        <w:t xml:space="preserve">., окончание – в 17 ч. 30 мин  </w:t>
      </w:r>
      <w:r>
        <w:rPr>
          <w:rFonts w:ascii="Times New Roman" w:hAnsi="Times New Roman" w:cs="Times New Roman"/>
          <w:sz w:val="24"/>
          <w:szCs w:val="24"/>
          <w:u w:val="single"/>
        </w:rPr>
        <w:t>06 мая</w:t>
      </w:r>
      <w:r w:rsidRPr="000E3E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0E3E9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E3E9C">
        <w:rPr>
          <w:rFonts w:ascii="Times New Roman" w:hAnsi="Times New Roman" w:cs="Times New Roman"/>
          <w:sz w:val="24"/>
          <w:szCs w:val="24"/>
        </w:rPr>
        <w:t>.</w:t>
      </w:r>
    </w:p>
    <w:p w:rsidR="00192838" w:rsidRPr="00C62CA4" w:rsidRDefault="00192838" w:rsidP="00192838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Предположительно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 будет проводиться 03 июня 2019</w:t>
      </w:r>
      <w:r w:rsidRPr="00C62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192838" w:rsidRPr="000E3E9C" w:rsidRDefault="00192838" w:rsidP="001928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1"/>
          <w:sz w:val="24"/>
          <w:szCs w:val="24"/>
          <w:lang w:eastAsia="ru-RU"/>
        </w:rPr>
      </w:pPr>
      <w:r w:rsidRPr="000E3E9C">
        <w:rPr>
          <w:rFonts w:ascii="Times New Roman" w:eastAsiaTheme="minorEastAsia" w:hAnsi="Times New Roman" w:cs="Times New Roman"/>
          <w:color w:val="000001"/>
          <w:sz w:val="24"/>
          <w:szCs w:val="24"/>
          <w:lang w:eastAsia="ru-RU"/>
        </w:rPr>
        <w:t xml:space="preserve">Документы принимаются ежедневно с 08.30 до 17.30, кроме выходных (суббота и воскресенье) и праздничных дней. </w:t>
      </w:r>
    </w:p>
    <w:p w:rsidR="00192838" w:rsidRDefault="00192838" w:rsidP="009B18E4">
      <w:pPr>
        <w:pStyle w:val="HTM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838" w:rsidRPr="00596387" w:rsidRDefault="00192838" w:rsidP="0019283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596387">
        <w:rPr>
          <w:b/>
        </w:rPr>
        <w:t xml:space="preserve">Для самостоятельной оценки своего профессионального уровня, вне рамок конкурса, претенденты на замещение вакантных должностей в Печорское управление Ростехнадзора, могут пройти предварительный квалификационный </w:t>
      </w:r>
      <w:proofErr w:type="gramStart"/>
      <w:r w:rsidRPr="00596387">
        <w:rPr>
          <w:b/>
        </w:rPr>
        <w:t>тест</w:t>
      </w:r>
      <w:proofErr w:type="gramEnd"/>
      <w:r w:rsidRPr="00596387">
        <w:rPr>
          <w:b/>
        </w:rPr>
        <w:t xml:space="preserve"> размещенный на официальном сайте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http://gossluzhba.gov.ru в разделе «Образование» // «Тесты для самопроверки»).</w:t>
      </w:r>
    </w:p>
    <w:p w:rsidR="007E465F" w:rsidRPr="000E3E9C" w:rsidRDefault="007E465F" w:rsidP="0019283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Условия проведения конкурса: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lastRenderedPageBreak/>
        <w:t>1. Конкурс на замещение вакантной должности федеральной государственной гражданской службы в Федеральной службе по экологическому,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 xml:space="preserve">2. </w:t>
      </w:r>
      <w:proofErr w:type="gramStart"/>
      <w:r w:rsidRPr="000E3E9C">
        <w:rPr>
          <w:color w:val="000000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</w:t>
      </w:r>
      <w:r w:rsidR="009B18E4">
        <w:rPr>
          <w:color w:val="000000"/>
        </w:rPr>
        <w:t xml:space="preserve">                                      </w:t>
      </w:r>
      <w:r w:rsidRPr="000E3E9C">
        <w:rPr>
          <w:color w:val="000000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3. 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4. Конкурс проводится в два этапа. На первом этапе конкурсная комиссия Печорского управления Ростехнадзора  оценивает представленные документы и решает вопрос о допуске претендентов к участию в конкурсе.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5. 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 xml:space="preserve">6. Сообщение о дате, месте и времени проведения второго этапа конкурса направляется гражданам (гражданским служащим), допущенным к участию в конкурсе, </w:t>
      </w:r>
      <w:r w:rsidR="00103BBE">
        <w:rPr>
          <w:color w:val="000000"/>
        </w:rPr>
        <w:t xml:space="preserve"> </w:t>
      </w:r>
      <w:r w:rsidRPr="000E3E9C">
        <w:rPr>
          <w:color w:val="000000"/>
        </w:rPr>
        <w:t xml:space="preserve">не </w:t>
      </w:r>
      <w:proofErr w:type="gramStart"/>
      <w:r w:rsidRPr="000E3E9C">
        <w:rPr>
          <w:color w:val="000000"/>
        </w:rPr>
        <w:t>позднее</w:t>
      </w:r>
      <w:proofErr w:type="gramEnd"/>
      <w:r w:rsidRPr="000E3E9C">
        <w:rPr>
          <w:color w:val="000000"/>
        </w:rPr>
        <w:t xml:space="preserve"> чем за 15 дней до его начала.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7. Заседание комиссии проводится при наличии не менее двух кандидатов на вакантную должность.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 xml:space="preserve">8. </w:t>
      </w:r>
      <w:proofErr w:type="gramStart"/>
      <w:r w:rsidRPr="000E3E9C">
        <w:rPr>
          <w:color w:val="000000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</w:t>
      </w:r>
      <w:proofErr w:type="gramEnd"/>
      <w:r w:rsidRPr="000E3E9C">
        <w:rPr>
          <w:color w:val="000000"/>
        </w:rPr>
        <w:t xml:space="preserve">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существует вакантная должность.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E3E9C">
        <w:rPr>
          <w:color w:val="000000"/>
        </w:rPr>
        <w:t>Индивидуальное собеседование заключается в устных ответах кандидатов на задаваемые членами конкурсной комиссии вопросы, связанным с исполнением должностных обязанностей по вакантной должности гражданской службы.  </w:t>
      </w:r>
      <w:proofErr w:type="gramEnd"/>
    </w:p>
    <w:p w:rsidR="00F2264F" w:rsidRPr="00F2264F" w:rsidRDefault="00F2264F" w:rsidP="009B1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случае конкурс будет проходить в виде тестирования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 и личного собеседования по направлению профессиональной служебной деятельности.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lastRenderedPageBreak/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 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Печорского управления Ростехнадзора.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Документы участников конкурса могут быть возвращены им по письменному заявлению на имя руководителя Печорского управления Ростехнадзора в течение трех лет со дня завершения конкурса.</w:t>
      </w:r>
    </w:p>
    <w:p w:rsidR="007E465F" w:rsidRPr="000E3E9C" w:rsidRDefault="007E465F" w:rsidP="000E3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0E3E9C">
        <w:rPr>
          <w:color w:val="000000"/>
        </w:rPr>
        <w:t>дств св</w:t>
      </w:r>
      <w:proofErr w:type="gramEnd"/>
      <w:r w:rsidRPr="000E3E9C">
        <w:rPr>
          <w:color w:val="000000"/>
        </w:rPr>
        <w:t>язи и другие), осуществляются кандидатами за счет собственных средств.</w:t>
      </w:r>
    </w:p>
    <w:p w:rsidR="00E71DEA" w:rsidRDefault="007E465F" w:rsidP="00E71D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3E9C">
        <w:rPr>
          <w:color w:val="000000"/>
        </w:rPr>
        <w:t xml:space="preserve">Кандидат вправе обжаловать решение конкурсной комиссии в соответствии </w:t>
      </w:r>
      <w:r w:rsidR="00C8389C">
        <w:rPr>
          <w:color w:val="000000"/>
        </w:rPr>
        <w:t xml:space="preserve">                          </w:t>
      </w:r>
      <w:r w:rsidRPr="000E3E9C">
        <w:rPr>
          <w:color w:val="000000"/>
        </w:rPr>
        <w:t>с законодательством Российской Федерации.</w:t>
      </w:r>
    </w:p>
    <w:p w:rsidR="00F2264F" w:rsidRPr="00F2264F" w:rsidRDefault="00F2264F" w:rsidP="00E71D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8. </w:t>
      </w:r>
      <w:r w:rsidRPr="00F2264F">
        <w:rPr>
          <w:color w:val="000000"/>
        </w:rPr>
        <w:t>Условия прохождения гражданской службы: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</w:p>
    <w:p w:rsidR="005F7E22" w:rsidRPr="000E3E9C" w:rsidRDefault="005F7E22" w:rsidP="000E3E9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F7E22" w:rsidRPr="000E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A1" w:rsidRDefault="007043A1" w:rsidP="00223958">
      <w:pPr>
        <w:spacing w:after="0" w:line="240" w:lineRule="auto"/>
      </w:pPr>
      <w:r>
        <w:separator/>
      </w:r>
    </w:p>
  </w:endnote>
  <w:endnote w:type="continuationSeparator" w:id="0">
    <w:p w:rsidR="007043A1" w:rsidRDefault="007043A1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A1" w:rsidRDefault="007043A1" w:rsidP="00223958">
      <w:pPr>
        <w:spacing w:after="0" w:line="240" w:lineRule="auto"/>
      </w:pPr>
      <w:r>
        <w:separator/>
      </w:r>
    </w:p>
  </w:footnote>
  <w:footnote w:type="continuationSeparator" w:id="0">
    <w:p w:rsidR="007043A1" w:rsidRDefault="007043A1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1620"/>
    <w:rsid w:val="00045259"/>
    <w:rsid w:val="000754B4"/>
    <w:rsid w:val="000A3F88"/>
    <w:rsid w:val="000D66DE"/>
    <w:rsid w:val="000E3E9C"/>
    <w:rsid w:val="000F0385"/>
    <w:rsid w:val="000F34B3"/>
    <w:rsid w:val="00103BBE"/>
    <w:rsid w:val="00125975"/>
    <w:rsid w:val="00160B33"/>
    <w:rsid w:val="00163911"/>
    <w:rsid w:val="001713BE"/>
    <w:rsid w:val="00192838"/>
    <w:rsid w:val="001E0BEF"/>
    <w:rsid w:val="001E7C52"/>
    <w:rsid w:val="00214921"/>
    <w:rsid w:val="00223958"/>
    <w:rsid w:val="00261E91"/>
    <w:rsid w:val="00266873"/>
    <w:rsid w:val="00292AD3"/>
    <w:rsid w:val="00295B30"/>
    <w:rsid w:val="002A481F"/>
    <w:rsid w:val="002A4DD9"/>
    <w:rsid w:val="002A7399"/>
    <w:rsid w:val="002E0A49"/>
    <w:rsid w:val="002E7838"/>
    <w:rsid w:val="002F3BC9"/>
    <w:rsid w:val="00305C6E"/>
    <w:rsid w:val="0033156D"/>
    <w:rsid w:val="00332DF4"/>
    <w:rsid w:val="00344CB6"/>
    <w:rsid w:val="00345970"/>
    <w:rsid w:val="00350002"/>
    <w:rsid w:val="00373B83"/>
    <w:rsid w:val="00392D72"/>
    <w:rsid w:val="0040309A"/>
    <w:rsid w:val="00416343"/>
    <w:rsid w:val="00442BAA"/>
    <w:rsid w:val="004575BC"/>
    <w:rsid w:val="004658A0"/>
    <w:rsid w:val="00484DF1"/>
    <w:rsid w:val="004C39C6"/>
    <w:rsid w:val="00522275"/>
    <w:rsid w:val="005273D3"/>
    <w:rsid w:val="00537693"/>
    <w:rsid w:val="005654B9"/>
    <w:rsid w:val="00573ACA"/>
    <w:rsid w:val="0059096D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043A1"/>
    <w:rsid w:val="00753DAF"/>
    <w:rsid w:val="0075577C"/>
    <w:rsid w:val="00765089"/>
    <w:rsid w:val="007775BB"/>
    <w:rsid w:val="007A2B1C"/>
    <w:rsid w:val="007E465F"/>
    <w:rsid w:val="0082013D"/>
    <w:rsid w:val="008216B9"/>
    <w:rsid w:val="00833A4C"/>
    <w:rsid w:val="00844D9F"/>
    <w:rsid w:val="00853829"/>
    <w:rsid w:val="008A213B"/>
    <w:rsid w:val="008C01AD"/>
    <w:rsid w:val="008E08C8"/>
    <w:rsid w:val="00915C19"/>
    <w:rsid w:val="009623FB"/>
    <w:rsid w:val="009670AD"/>
    <w:rsid w:val="009B18E4"/>
    <w:rsid w:val="009E0083"/>
    <w:rsid w:val="009F46F6"/>
    <w:rsid w:val="00A23A95"/>
    <w:rsid w:val="00A37C7F"/>
    <w:rsid w:val="00A66A0A"/>
    <w:rsid w:val="00AA372C"/>
    <w:rsid w:val="00AB0D0C"/>
    <w:rsid w:val="00AB2F0E"/>
    <w:rsid w:val="00B05363"/>
    <w:rsid w:val="00B36FEF"/>
    <w:rsid w:val="00B87375"/>
    <w:rsid w:val="00B958F7"/>
    <w:rsid w:val="00BA0704"/>
    <w:rsid w:val="00BA343C"/>
    <w:rsid w:val="00BC22AB"/>
    <w:rsid w:val="00BC37E0"/>
    <w:rsid w:val="00BC6810"/>
    <w:rsid w:val="00BE1DE6"/>
    <w:rsid w:val="00BF2658"/>
    <w:rsid w:val="00C23E3D"/>
    <w:rsid w:val="00C42777"/>
    <w:rsid w:val="00C62CA4"/>
    <w:rsid w:val="00C82013"/>
    <w:rsid w:val="00C83640"/>
    <w:rsid w:val="00C8389C"/>
    <w:rsid w:val="00C90B27"/>
    <w:rsid w:val="00CA4E6A"/>
    <w:rsid w:val="00CA61D4"/>
    <w:rsid w:val="00CC3CEF"/>
    <w:rsid w:val="00CC62CE"/>
    <w:rsid w:val="00D202CA"/>
    <w:rsid w:val="00D26AD9"/>
    <w:rsid w:val="00D42A18"/>
    <w:rsid w:val="00D46372"/>
    <w:rsid w:val="00D91D7F"/>
    <w:rsid w:val="00D92C12"/>
    <w:rsid w:val="00DF3BE2"/>
    <w:rsid w:val="00E1194E"/>
    <w:rsid w:val="00E155BD"/>
    <w:rsid w:val="00E24443"/>
    <w:rsid w:val="00E71DEA"/>
    <w:rsid w:val="00ED4EB2"/>
    <w:rsid w:val="00EE24B0"/>
    <w:rsid w:val="00EE373D"/>
    <w:rsid w:val="00F2264F"/>
    <w:rsid w:val="00F440F8"/>
    <w:rsid w:val="00F625FB"/>
    <w:rsid w:val="00F66756"/>
    <w:rsid w:val="00F96AA5"/>
    <w:rsid w:val="00FA052C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  <w:style w:type="paragraph" w:customStyle="1" w:styleId="Style14">
    <w:name w:val="Style14"/>
    <w:basedOn w:val="a"/>
    <w:uiPriority w:val="99"/>
    <w:rsid w:val="001E7C52"/>
    <w:pPr>
      <w:autoSpaceDE w:val="0"/>
      <w:autoSpaceDN w:val="0"/>
      <w:adjustRightInd w:val="0"/>
      <w:spacing w:after="0" w:line="23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  <w:style w:type="paragraph" w:customStyle="1" w:styleId="Style14">
    <w:name w:val="Style14"/>
    <w:basedOn w:val="a"/>
    <w:uiPriority w:val="99"/>
    <w:rsid w:val="001E7C52"/>
    <w:pPr>
      <w:autoSpaceDE w:val="0"/>
      <w:autoSpaceDN w:val="0"/>
      <w:adjustRightInd w:val="0"/>
      <w:spacing w:after="0" w:line="23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5F69-CA81-4EEC-B74C-2202898C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2018-09-07T05:41:00Z</cp:lastPrinted>
  <dcterms:created xsi:type="dcterms:W3CDTF">2019-04-10T10:29:00Z</dcterms:created>
  <dcterms:modified xsi:type="dcterms:W3CDTF">2019-04-10T10:29:00Z</dcterms:modified>
</cp:coreProperties>
</file>