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BF292A">
      <w:pPr>
        <w:keepNext/>
        <w:keepLines/>
        <w:spacing w:after="0" w:line="240" w:lineRule="auto"/>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B90186">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0" w:name="_Toc477362023"/>
      <w:bookmarkStart w:id="1" w:name="_Toc477362464"/>
      <w:bookmarkStart w:id="2" w:name="_Toc477431874"/>
      <w:bookmarkStart w:id="3" w:name="_Toc477434884"/>
      <w:bookmarkStart w:id="4" w:name="_Toc477447741"/>
      <w:bookmarkStart w:id="5" w:name="_Toc477819707"/>
      <w:bookmarkStart w:id="6" w:name="_Toc477865788"/>
      <w:bookmarkStart w:id="7" w:name="_Toc477886320"/>
      <w:bookmarkStart w:id="8" w:name="_Toc477953353"/>
      <w:bookmarkStart w:id="9" w:name="_Toc478032900"/>
      <w:bookmarkStart w:id="10" w:name="_Toc478038772"/>
      <w:bookmarkStart w:id="11" w:name="_Toc478047257"/>
      <w:bookmarkStart w:id="12" w:name="_Toc478120125"/>
      <w:bookmarkStart w:id="13" w:name="_Toc478120719"/>
      <w:bookmarkStart w:id="14" w:name="_Toc478124795"/>
      <w:bookmarkStart w:id="15" w:name="_Toc478125737"/>
      <w:bookmarkStart w:id="16" w:name="_Toc478417240"/>
      <w:bookmarkStart w:id="17" w:name="_Toc478906981"/>
      <w:bookmarkStart w:id="18"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34AB1" w:rsidRPr="00134758">
        <w:rPr>
          <w:rFonts w:ascii="Times New Roman" w:hAnsi="Times New Roman" w:cs="Times New Roman"/>
          <w:sz w:val="24"/>
          <w:szCs w:val="24"/>
        </w:rPr>
        <w:t>),  место прохождения службы -   г. Сыктывкар.</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 xml:space="preserve">тенденту </w:t>
      </w:r>
      <w:r w:rsidR="00B90186">
        <w:rPr>
          <w:rFonts w:ascii="Times New Roman" w:eastAsia="Times New Roman" w:hAnsi="Times New Roman" w:cs="Times New Roman"/>
          <w:b/>
          <w:color w:val="000000"/>
          <w:sz w:val="24"/>
          <w:szCs w:val="24"/>
          <w:lang w:eastAsia="ru-RU"/>
        </w:rPr>
        <w:t xml:space="preserve">на замещение  должности </w:t>
      </w:r>
      <w:bookmarkStart w:id="19" w:name="_GoBack"/>
      <w:bookmarkEnd w:id="19"/>
      <w:r w:rsidR="001578C0">
        <w:rPr>
          <w:rFonts w:ascii="Times New Roman" w:eastAsia="Times New Roman" w:hAnsi="Times New Roman" w:cs="Times New Roman"/>
          <w:b/>
          <w:color w:val="000000"/>
          <w:sz w:val="24"/>
          <w:szCs w:val="24"/>
          <w:lang w:eastAsia="ru-RU"/>
        </w:rPr>
        <w:t xml:space="preserve">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w:t>
      </w:r>
      <w:r w:rsidR="00BF292A" w:rsidRPr="00BF292A">
        <w:rPr>
          <w:rFonts w:ascii="Times New Roman" w:eastAsia="Calibri" w:hAnsi="Times New Roman" w:cs="Times New Roman"/>
          <w:sz w:val="24"/>
          <w:szCs w:val="24"/>
        </w:rPr>
        <w:t>«Архитектура», «Градостроительство», «Промышленное и гражданское строительство», «Строительство уникальных зданий и сооружений», «Проектирование зданий»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534AB1" w:rsidRPr="00BF292A">
        <w:rPr>
          <w:rFonts w:ascii="Times New Roman" w:eastAsia="Calibri" w:hAnsi="Times New Roman" w:cs="Times New Roman"/>
          <w:bCs/>
          <w:sz w:val="24"/>
          <w:szCs w:val="24"/>
        </w:rPr>
        <w:t xml:space="preserve">, </w:t>
      </w:r>
      <w:r w:rsidR="00534AB1" w:rsidRPr="00BF292A">
        <w:rPr>
          <w:rFonts w:ascii="Times New Roman" w:eastAsia="Calibri" w:hAnsi="Times New Roman" w:cs="Times New Roman"/>
          <w:color w:val="FF0000"/>
          <w:sz w:val="24"/>
          <w:szCs w:val="24"/>
        </w:rPr>
        <w:t xml:space="preserve"> </w:t>
      </w:r>
      <w:r w:rsidR="00534AB1" w:rsidRPr="00BF292A">
        <w:rPr>
          <w:rFonts w:ascii="Times New Roman" w:eastAsia="Calibri" w:hAnsi="Times New Roman" w:cs="Times New Roman"/>
          <w:sz w:val="24"/>
          <w:szCs w:val="24"/>
        </w:rPr>
        <w:t>или иные специальности</w:t>
      </w:r>
      <w:r w:rsidR="00534AB1" w:rsidRPr="00134758">
        <w:rPr>
          <w:rFonts w:ascii="Times New Roman" w:eastAsia="Calibri"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w:t>
      </w:r>
      <w:proofErr w:type="gramEnd"/>
      <w:r w:rsidR="00534AB1" w:rsidRPr="00134758">
        <w:rPr>
          <w:rFonts w:ascii="Times New Roman" w:eastAsia="Calibri" w:hAnsi="Times New Roman" w:cs="Times New Roman"/>
          <w:sz w:val="24"/>
          <w:szCs w:val="24"/>
        </w:rPr>
        <w:t xml:space="preserve">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30 декабря 2009 г. № 384-ФЗ «Технический регламент о безопасности зданий и сооружений»; </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13 августа 1997 г. № 1009 «Об утверждении </w:t>
      </w:r>
      <w:proofErr w:type="gramStart"/>
      <w:r w:rsidRPr="00BC1B68">
        <w:rPr>
          <w:rFonts w:ascii="Times New Roman" w:eastAsia="Times New Roman" w:hAnsi="Times New Roman" w:cs="Times New Roman"/>
          <w:color w:val="000000"/>
          <w:sz w:val="24"/>
          <w:szCs w:val="24"/>
          <w:lang w:eastAsia="ru-RU"/>
        </w:rPr>
        <w:t>правил подготовки нормативных правовых актов федеральных органов исполнительной власти</w:t>
      </w:r>
      <w:proofErr w:type="gramEnd"/>
      <w:r w:rsidRPr="00BC1B68">
        <w:rPr>
          <w:rFonts w:ascii="Times New Roman" w:eastAsia="Times New Roman" w:hAnsi="Times New Roman" w:cs="Times New Roman"/>
          <w:color w:val="000000"/>
          <w:sz w:val="24"/>
          <w:szCs w:val="24"/>
          <w:lang w:eastAsia="ru-RU"/>
        </w:rPr>
        <w:t xml:space="preserve"> и их государственной регистрации»;</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 февраля 2006 г. № 54 «О государственном строительном надзоре 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 – строительного проектирования, строительства, реконструкции,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BC1B68">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4A24FC">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4A24FC" w:rsidRPr="004A24FC" w:rsidRDefault="004A24FC" w:rsidP="004A24FC">
      <w:pPr>
        <w:spacing w:after="0" w:line="240" w:lineRule="auto"/>
        <w:ind w:firstLine="708"/>
        <w:jc w:val="both"/>
        <w:rPr>
          <w:rFonts w:ascii="Times New Roman" w:hAnsi="Times New Roman" w:cs="Times New Roman"/>
          <w:color w:val="000000"/>
          <w:sz w:val="24"/>
          <w:szCs w:val="24"/>
        </w:rPr>
      </w:pPr>
      <w:proofErr w:type="gramStart"/>
      <w:r w:rsidRPr="004A24FC">
        <w:rPr>
          <w:rFonts w:ascii="Times New Roman" w:hAnsi="Times New Roman" w:cs="Times New Roman"/>
          <w:color w:val="000000"/>
          <w:sz w:val="24"/>
          <w:szCs w:val="24"/>
        </w:rPr>
        <w:t>- о</w:t>
      </w:r>
      <w:r>
        <w:rPr>
          <w:rFonts w:ascii="Times New Roman" w:eastAsia="Times New Roman" w:hAnsi="Times New Roman" w:cs="Times New Roman"/>
          <w:color w:val="000000"/>
          <w:sz w:val="24"/>
          <w:szCs w:val="24"/>
          <w:lang w:eastAsia="ru-RU"/>
        </w:rPr>
        <w:t>существление</w:t>
      </w:r>
      <w:r w:rsidRPr="004A24FC">
        <w:rPr>
          <w:rFonts w:ascii="Times New Roman" w:eastAsia="Times New Roman" w:hAnsi="Times New Roman" w:cs="Times New Roman"/>
          <w:color w:val="000000"/>
          <w:sz w:val="24"/>
          <w:szCs w:val="24"/>
          <w:lang w:eastAsia="ru-RU"/>
        </w:rPr>
        <w:t xml:space="preserve"> государственного строительного надзора при строительстве, реконструкции поднадзорных объектов капитального строительства путем проведения в порядке, установленном действующим законодательством проверок соответствия выполняемых работ, проводимых в процессе строительства, реконструкции объектов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использования атомной</w:t>
      </w:r>
      <w:proofErr w:type="gramEnd"/>
      <w:r w:rsidRPr="004A24FC">
        <w:rPr>
          <w:rFonts w:ascii="Times New Roman" w:eastAsia="Times New Roman" w:hAnsi="Times New Roman" w:cs="Times New Roman"/>
          <w:color w:val="000000"/>
          <w:sz w:val="24"/>
          <w:szCs w:val="24"/>
          <w:lang w:eastAsia="ru-RU"/>
        </w:rPr>
        <w:t xml:space="preserve"> энергии, в том числе ядерных установок, пунктов хранения ядерных материалов, хранения радиоактивных веществ, хранилищ радиоактивных отходов в порядке, установленном Правительством Российской Федерации.</w:t>
      </w:r>
    </w:p>
    <w:p w:rsidR="004A24FC" w:rsidRPr="004A24FC" w:rsidRDefault="004A24FC" w:rsidP="004A24FC">
      <w:pPr>
        <w:tabs>
          <w:tab w:val="left" w:pos="709"/>
        </w:tabs>
        <w:spacing w:after="0" w:line="336" w:lineRule="atLeast"/>
        <w:rPr>
          <w:rFonts w:ascii="Times New Roman" w:eastAsia="Times New Roman" w:hAnsi="Times New Roman" w:cs="Times New Roman"/>
          <w:color w:val="000000"/>
          <w:sz w:val="24"/>
          <w:szCs w:val="24"/>
          <w:lang w:eastAsia="ru-RU"/>
        </w:rPr>
      </w:pPr>
      <w:r w:rsidRPr="004A24FC">
        <w:rPr>
          <w:rFonts w:ascii="Times New Roman" w:eastAsia="Times New Roman" w:hAnsi="Times New Roman" w:cs="Times New Roman"/>
          <w:color w:val="000000"/>
          <w:sz w:val="24"/>
          <w:szCs w:val="24"/>
          <w:lang w:eastAsia="ru-RU"/>
        </w:rPr>
        <w:t xml:space="preserve"> </w:t>
      </w:r>
      <w:r w:rsidRPr="004A24FC">
        <w:rPr>
          <w:rFonts w:ascii="Times New Roman" w:eastAsia="Times New Roman" w:hAnsi="Times New Roman" w:cs="Times New Roman"/>
          <w:color w:val="000000"/>
          <w:sz w:val="24"/>
          <w:szCs w:val="24"/>
          <w:lang w:eastAsia="ru-RU"/>
        </w:rPr>
        <w:tab/>
        <w:t>- участие в подготовке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либо решения об отказе в выдаче такого заключения.</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w:t>
      </w:r>
      <w:r w:rsidR="009A4A11">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001D0AFE"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163F49" w:rsidRDefault="00163F49" w:rsidP="001D0AFE">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sidR="001D0AFE">
        <w:rPr>
          <w:rFonts w:ascii="Times New Roman" w:hAnsi="Times New Roman" w:cs="Times New Roman"/>
          <w:sz w:val="24"/>
          <w:szCs w:val="24"/>
        </w:rPr>
        <w:t xml:space="preserve"> </w:t>
      </w:r>
      <w:r w:rsidR="009A4A11">
        <w:rPr>
          <w:rFonts w:ascii="Times New Roman" w:hAnsi="Times New Roman" w:cs="Times New Roman"/>
          <w:sz w:val="24"/>
          <w:szCs w:val="24"/>
          <w:u w:val="single"/>
        </w:rPr>
        <w:t>20</w:t>
      </w:r>
      <w:r w:rsidR="00464FF7">
        <w:rPr>
          <w:rFonts w:ascii="Times New Roman" w:hAnsi="Times New Roman" w:cs="Times New Roman"/>
          <w:sz w:val="24"/>
          <w:szCs w:val="24"/>
          <w:u w:val="single"/>
        </w:rPr>
        <w:t xml:space="preserve"> марта</w:t>
      </w:r>
      <w:r w:rsidR="00BC1B6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9A4A11">
        <w:rPr>
          <w:rFonts w:ascii="Times New Roman" w:hAnsi="Times New Roman" w:cs="Times New Roman"/>
          <w:sz w:val="24"/>
          <w:szCs w:val="24"/>
          <w:u w:val="single"/>
        </w:rPr>
        <w:t>09</w:t>
      </w:r>
      <w:r w:rsidR="00464FF7">
        <w:rPr>
          <w:rFonts w:ascii="Times New Roman" w:hAnsi="Times New Roman" w:cs="Times New Roman"/>
          <w:sz w:val="24"/>
          <w:szCs w:val="24"/>
          <w:u w:val="single"/>
        </w:rPr>
        <w:t xml:space="preserve"> апреля</w:t>
      </w:r>
      <w:r w:rsidR="00B0314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C1B68" w:rsidRPr="00BC1B68" w:rsidRDefault="00BC1B68" w:rsidP="00BA30A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sidR="001D0AFE">
        <w:rPr>
          <w:rFonts w:ascii="Times New Roman" w:hAnsi="Times New Roman" w:cs="Times New Roman"/>
          <w:color w:val="000000"/>
          <w:sz w:val="24"/>
          <w:szCs w:val="24"/>
        </w:rPr>
        <w:t xml:space="preserve"> принима</w:t>
      </w:r>
      <w:r w:rsidR="009A4A11">
        <w:rPr>
          <w:rFonts w:ascii="Times New Roman" w:hAnsi="Times New Roman" w:cs="Times New Roman"/>
          <w:color w:val="000000"/>
          <w:sz w:val="24"/>
          <w:szCs w:val="24"/>
        </w:rPr>
        <w:t>ются                 с 02:00 «20» марта 2020 г. по 24:00 «09</w:t>
      </w:r>
      <w:r w:rsidR="00464FF7">
        <w:rPr>
          <w:rFonts w:ascii="Times New Roman" w:hAnsi="Times New Roman" w:cs="Times New Roman"/>
          <w:color w:val="000000"/>
          <w:sz w:val="24"/>
          <w:szCs w:val="24"/>
        </w:rPr>
        <w:t>» апреля</w:t>
      </w:r>
      <w:r w:rsidR="001D0AFE">
        <w:rPr>
          <w:rFonts w:ascii="Times New Roman" w:hAnsi="Times New Roman" w:cs="Times New Roman"/>
          <w:color w:val="000000"/>
          <w:sz w:val="24"/>
          <w:szCs w:val="24"/>
        </w:rPr>
        <w:t xml:space="preserve"> 2020</w:t>
      </w:r>
      <w:r w:rsidRPr="00BC1B68">
        <w:rPr>
          <w:rFonts w:ascii="Times New Roman" w:hAnsi="Times New Roman" w:cs="Times New Roman"/>
          <w:color w:val="000000"/>
          <w:sz w:val="24"/>
          <w:szCs w:val="24"/>
        </w:rPr>
        <w:t xml:space="preserve"> г.</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4B0158">
        <w:rPr>
          <w:rFonts w:ascii="Times New Roman" w:eastAsia="Times New Roman" w:hAnsi="Times New Roman" w:cs="Times New Roman"/>
          <w:color w:val="000000"/>
          <w:sz w:val="24"/>
          <w:szCs w:val="24"/>
          <w:lang w:eastAsia="ru-RU"/>
        </w:rPr>
        <w:t>онк</w:t>
      </w:r>
      <w:r w:rsidR="00467CB3">
        <w:rPr>
          <w:rFonts w:ascii="Times New Roman" w:eastAsia="Times New Roman" w:hAnsi="Times New Roman" w:cs="Times New Roman"/>
          <w:color w:val="000000"/>
          <w:sz w:val="24"/>
          <w:szCs w:val="24"/>
          <w:lang w:eastAsia="ru-RU"/>
        </w:rPr>
        <w:t>урс будет проводиться 07</w:t>
      </w:r>
      <w:r w:rsidR="009A4A11">
        <w:rPr>
          <w:rFonts w:ascii="Times New Roman" w:eastAsia="Times New Roman" w:hAnsi="Times New Roman" w:cs="Times New Roman"/>
          <w:color w:val="000000"/>
          <w:sz w:val="24"/>
          <w:szCs w:val="24"/>
          <w:lang w:eastAsia="ru-RU"/>
        </w:rPr>
        <w:t xml:space="preserve"> мая</w:t>
      </w:r>
      <w:r w:rsidR="004B0158">
        <w:rPr>
          <w:rFonts w:ascii="Times New Roman" w:eastAsia="Times New Roman" w:hAnsi="Times New Roman" w:cs="Times New Roman"/>
          <w:color w:val="000000"/>
          <w:sz w:val="24"/>
          <w:szCs w:val="24"/>
          <w:lang w:eastAsia="ru-RU"/>
        </w:rPr>
        <w:t xml:space="preserve"> 2020</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lastRenderedPageBreak/>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53" w:rsidRDefault="00C85F53" w:rsidP="00223958">
      <w:pPr>
        <w:spacing w:after="0" w:line="240" w:lineRule="auto"/>
      </w:pPr>
      <w:r>
        <w:separator/>
      </w:r>
    </w:p>
  </w:endnote>
  <w:endnote w:type="continuationSeparator" w:id="0">
    <w:p w:rsidR="00C85F53" w:rsidRDefault="00C85F53"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53" w:rsidRDefault="00C85F53" w:rsidP="00223958">
      <w:pPr>
        <w:spacing w:after="0" w:line="240" w:lineRule="auto"/>
      </w:pPr>
      <w:r>
        <w:separator/>
      </w:r>
    </w:p>
  </w:footnote>
  <w:footnote w:type="continuationSeparator" w:id="0">
    <w:p w:rsidR="00C85F53" w:rsidRDefault="00C85F53"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08E0"/>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D0AFE"/>
    <w:rsid w:val="001E0BEF"/>
    <w:rsid w:val="001E7C52"/>
    <w:rsid w:val="00214921"/>
    <w:rsid w:val="00223958"/>
    <w:rsid w:val="00261E91"/>
    <w:rsid w:val="00266873"/>
    <w:rsid w:val="00292AD3"/>
    <w:rsid w:val="00295B30"/>
    <w:rsid w:val="002A481F"/>
    <w:rsid w:val="002A4DD9"/>
    <w:rsid w:val="002A4F36"/>
    <w:rsid w:val="002A7399"/>
    <w:rsid w:val="002D1230"/>
    <w:rsid w:val="002E0A49"/>
    <w:rsid w:val="002E7838"/>
    <w:rsid w:val="002F3BC9"/>
    <w:rsid w:val="00305C6E"/>
    <w:rsid w:val="0033156D"/>
    <w:rsid w:val="00332DF4"/>
    <w:rsid w:val="00344CB6"/>
    <w:rsid w:val="00345970"/>
    <w:rsid w:val="00350002"/>
    <w:rsid w:val="00373B83"/>
    <w:rsid w:val="00392D72"/>
    <w:rsid w:val="003F557F"/>
    <w:rsid w:val="0040309A"/>
    <w:rsid w:val="00416343"/>
    <w:rsid w:val="00426FCA"/>
    <w:rsid w:val="0043262D"/>
    <w:rsid w:val="00442BAA"/>
    <w:rsid w:val="004575BC"/>
    <w:rsid w:val="00464FF7"/>
    <w:rsid w:val="004658A0"/>
    <w:rsid w:val="00467CB3"/>
    <w:rsid w:val="00484DF1"/>
    <w:rsid w:val="004A24FC"/>
    <w:rsid w:val="004B0158"/>
    <w:rsid w:val="004C39C6"/>
    <w:rsid w:val="004F100C"/>
    <w:rsid w:val="00522275"/>
    <w:rsid w:val="005273D3"/>
    <w:rsid w:val="005338D0"/>
    <w:rsid w:val="00534AB1"/>
    <w:rsid w:val="00537693"/>
    <w:rsid w:val="005654B9"/>
    <w:rsid w:val="00573ACA"/>
    <w:rsid w:val="0059096D"/>
    <w:rsid w:val="005940FB"/>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A4A11"/>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7375"/>
    <w:rsid w:val="00B90186"/>
    <w:rsid w:val="00B958F7"/>
    <w:rsid w:val="00BA0704"/>
    <w:rsid w:val="00BA30AB"/>
    <w:rsid w:val="00BA343C"/>
    <w:rsid w:val="00BC1B68"/>
    <w:rsid w:val="00BC22AB"/>
    <w:rsid w:val="00BC37E0"/>
    <w:rsid w:val="00BC6810"/>
    <w:rsid w:val="00BE1DE6"/>
    <w:rsid w:val="00BF2658"/>
    <w:rsid w:val="00BF292A"/>
    <w:rsid w:val="00C23E3D"/>
    <w:rsid w:val="00C42777"/>
    <w:rsid w:val="00C53BCE"/>
    <w:rsid w:val="00C62CA4"/>
    <w:rsid w:val="00C82013"/>
    <w:rsid w:val="00C83640"/>
    <w:rsid w:val="00C8389C"/>
    <w:rsid w:val="00C85F53"/>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E12E4"/>
    <w:rsid w:val="00DF3BE2"/>
    <w:rsid w:val="00E1194E"/>
    <w:rsid w:val="00E155BD"/>
    <w:rsid w:val="00E24443"/>
    <w:rsid w:val="00E61D4D"/>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A74C-D2A6-42B9-B141-1832B7A1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3307</Words>
  <Characters>18853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7</cp:revision>
  <cp:lastPrinted>2018-09-07T05:41:00Z</cp:lastPrinted>
  <dcterms:created xsi:type="dcterms:W3CDTF">2020-03-11T14:04:00Z</dcterms:created>
  <dcterms:modified xsi:type="dcterms:W3CDTF">2020-03-27T08:12:00Z</dcterms:modified>
</cp:coreProperties>
</file>