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640" w:rsidRDefault="00C83640" w:rsidP="00E71DEA">
      <w:pPr>
        <w:spacing w:after="0" w:line="240" w:lineRule="auto"/>
        <w:jc w:val="center"/>
        <w:rPr>
          <w:rFonts w:ascii="Times New Roman" w:hAnsi="Times New Roman" w:cs="Times New Roman"/>
          <w:b/>
          <w:sz w:val="28"/>
          <w:szCs w:val="28"/>
        </w:rPr>
      </w:pPr>
      <w:r w:rsidRPr="00C83640">
        <w:rPr>
          <w:rFonts w:ascii="Times New Roman" w:hAnsi="Times New Roman" w:cs="Times New Roman"/>
          <w:b/>
          <w:sz w:val="28"/>
          <w:szCs w:val="28"/>
        </w:rPr>
        <w:t xml:space="preserve">Информация о проведении </w:t>
      </w:r>
      <w:r w:rsidR="0040309A">
        <w:rPr>
          <w:rFonts w:ascii="Times New Roman" w:hAnsi="Times New Roman" w:cs="Times New Roman"/>
          <w:b/>
          <w:sz w:val="28"/>
          <w:szCs w:val="28"/>
        </w:rPr>
        <w:t>к</w:t>
      </w:r>
      <w:r w:rsidR="000E3E9C">
        <w:rPr>
          <w:rFonts w:ascii="Times New Roman" w:hAnsi="Times New Roman" w:cs="Times New Roman"/>
          <w:b/>
          <w:sz w:val="28"/>
          <w:szCs w:val="28"/>
        </w:rPr>
        <w:t>онкурса на замещение  вакантных  должностей</w:t>
      </w:r>
      <w:r w:rsidR="00F625FB">
        <w:rPr>
          <w:rFonts w:ascii="Times New Roman" w:hAnsi="Times New Roman" w:cs="Times New Roman"/>
          <w:b/>
          <w:sz w:val="28"/>
          <w:szCs w:val="28"/>
        </w:rPr>
        <w:t xml:space="preserve"> </w:t>
      </w:r>
      <w:r w:rsidRPr="00C83640">
        <w:rPr>
          <w:rFonts w:ascii="Times New Roman" w:hAnsi="Times New Roman" w:cs="Times New Roman"/>
          <w:b/>
          <w:sz w:val="28"/>
          <w:szCs w:val="28"/>
        </w:rPr>
        <w:t xml:space="preserve">федеральной государственной гражданской службы </w:t>
      </w:r>
      <w:r w:rsidR="00426FCA">
        <w:rPr>
          <w:rFonts w:ascii="Times New Roman" w:hAnsi="Times New Roman" w:cs="Times New Roman"/>
          <w:b/>
          <w:sz w:val="28"/>
          <w:szCs w:val="28"/>
        </w:rPr>
        <w:t xml:space="preserve">  </w:t>
      </w:r>
      <w:r w:rsidRPr="00C83640">
        <w:rPr>
          <w:rFonts w:ascii="Times New Roman" w:hAnsi="Times New Roman" w:cs="Times New Roman"/>
          <w:b/>
          <w:sz w:val="28"/>
          <w:szCs w:val="28"/>
        </w:rPr>
        <w:t>в Печорском  управлении Ростехнадзора</w:t>
      </w:r>
    </w:p>
    <w:p w:rsidR="00C83640" w:rsidRPr="00C83640" w:rsidRDefault="00C83640" w:rsidP="006A38F2">
      <w:pPr>
        <w:spacing w:after="0" w:line="240" w:lineRule="auto"/>
        <w:jc w:val="both"/>
        <w:rPr>
          <w:rFonts w:ascii="Times New Roman" w:hAnsi="Times New Roman" w:cs="Times New Roman"/>
          <w:b/>
          <w:sz w:val="28"/>
          <w:szCs w:val="28"/>
        </w:rPr>
      </w:pPr>
    </w:p>
    <w:p w:rsidR="005273D3" w:rsidRPr="00192838" w:rsidRDefault="00C83640" w:rsidP="006A38F2">
      <w:pPr>
        <w:tabs>
          <w:tab w:val="left" w:pos="709"/>
        </w:tabs>
        <w:spacing w:after="0" w:line="240" w:lineRule="auto"/>
        <w:ind w:left="-142" w:firstLine="708"/>
        <w:jc w:val="both"/>
        <w:rPr>
          <w:rFonts w:ascii="Times New Roman" w:hAnsi="Times New Roman" w:cs="Times New Roman"/>
          <w:sz w:val="24"/>
          <w:szCs w:val="24"/>
        </w:rPr>
      </w:pPr>
      <w:r>
        <w:rPr>
          <w:rFonts w:ascii="Times New Roman" w:hAnsi="Times New Roman" w:cs="Times New Roman"/>
          <w:sz w:val="28"/>
          <w:szCs w:val="28"/>
        </w:rPr>
        <w:t xml:space="preserve"> </w:t>
      </w:r>
      <w:r w:rsidR="009E0083" w:rsidRPr="000E3E9C">
        <w:rPr>
          <w:rFonts w:ascii="Times New Roman" w:hAnsi="Times New Roman" w:cs="Times New Roman"/>
          <w:sz w:val="24"/>
          <w:szCs w:val="24"/>
        </w:rPr>
        <w:t>1.</w:t>
      </w:r>
      <w:r w:rsidR="007E465F" w:rsidRPr="000E3E9C">
        <w:rPr>
          <w:rFonts w:ascii="Times New Roman" w:hAnsi="Times New Roman" w:cs="Times New Roman"/>
          <w:sz w:val="24"/>
          <w:szCs w:val="24"/>
        </w:rPr>
        <w:t>Печорское управление Ростехнадзора объявляет конкурс</w:t>
      </w:r>
      <w:r w:rsidR="008A213B" w:rsidRPr="000E3E9C">
        <w:rPr>
          <w:rFonts w:ascii="Times New Roman" w:hAnsi="Times New Roman" w:cs="Times New Roman"/>
          <w:sz w:val="24"/>
          <w:szCs w:val="24"/>
        </w:rPr>
        <w:t xml:space="preserve"> </w:t>
      </w:r>
      <w:r w:rsidR="00654EA9" w:rsidRPr="000E3E9C">
        <w:rPr>
          <w:rFonts w:ascii="Times New Roman" w:hAnsi="Times New Roman" w:cs="Times New Roman"/>
          <w:sz w:val="24"/>
          <w:szCs w:val="24"/>
        </w:rPr>
        <w:t>на замещение вакантной</w:t>
      </w:r>
      <w:r w:rsidR="00F625FB" w:rsidRPr="000E3E9C">
        <w:rPr>
          <w:rFonts w:ascii="Times New Roman" w:hAnsi="Times New Roman" w:cs="Times New Roman"/>
          <w:sz w:val="24"/>
          <w:szCs w:val="24"/>
        </w:rPr>
        <w:t xml:space="preserve">  </w:t>
      </w:r>
      <w:r w:rsidR="00654EA9" w:rsidRPr="000E3E9C">
        <w:rPr>
          <w:rFonts w:ascii="Times New Roman" w:hAnsi="Times New Roman" w:cs="Times New Roman"/>
          <w:sz w:val="24"/>
          <w:szCs w:val="24"/>
        </w:rPr>
        <w:t>должности</w:t>
      </w:r>
      <w:r w:rsidR="007E465F" w:rsidRPr="000E3E9C">
        <w:rPr>
          <w:rFonts w:ascii="Times New Roman" w:hAnsi="Times New Roman" w:cs="Times New Roman"/>
          <w:sz w:val="24"/>
          <w:szCs w:val="24"/>
        </w:rPr>
        <w:t xml:space="preserve"> </w:t>
      </w:r>
      <w:r w:rsidR="008A213B" w:rsidRPr="000E3E9C">
        <w:rPr>
          <w:rFonts w:ascii="Times New Roman" w:hAnsi="Times New Roman" w:cs="Times New Roman"/>
          <w:sz w:val="24"/>
          <w:szCs w:val="24"/>
        </w:rPr>
        <w:t xml:space="preserve">федеральной </w:t>
      </w:r>
      <w:r w:rsidR="007E465F" w:rsidRPr="000E3E9C">
        <w:rPr>
          <w:rFonts w:ascii="Times New Roman" w:hAnsi="Times New Roman" w:cs="Times New Roman"/>
          <w:sz w:val="24"/>
          <w:szCs w:val="24"/>
        </w:rPr>
        <w:t>государственной гражданской службы</w:t>
      </w:r>
      <w:r w:rsidR="000F34B3" w:rsidRPr="000E3E9C">
        <w:rPr>
          <w:rFonts w:ascii="Times New Roman" w:hAnsi="Times New Roman" w:cs="Times New Roman"/>
          <w:sz w:val="24"/>
          <w:szCs w:val="24"/>
        </w:rPr>
        <w:t>:</w:t>
      </w:r>
    </w:p>
    <w:p w:rsidR="00534AB1" w:rsidRPr="00BF292A" w:rsidRDefault="00103BBE" w:rsidP="006A38F2">
      <w:pPr>
        <w:keepNext/>
        <w:keepLines/>
        <w:spacing w:after="0" w:line="240" w:lineRule="auto"/>
        <w:jc w:val="both"/>
        <w:outlineLvl w:val="1"/>
        <w:rPr>
          <w:rFonts w:ascii="Times New Roman" w:eastAsia="Times New Roman" w:hAnsi="Times New Roman" w:cs="Times New Roman"/>
          <w:b/>
          <w:bCs/>
          <w:sz w:val="24"/>
          <w:szCs w:val="24"/>
          <w:lang w:eastAsia="x-none"/>
        </w:rPr>
      </w:pPr>
      <w:r w:rsidRPr="002A4F36">
        <w:rPr>
          <w:rFonts w:ascii="Times New Roman" w:hAnsi="Times New Roman" w:cs="Times New Roman"/>
          <w:b/>
          <w:sz w:val="24"/>
          <w:szCs w:val="24"/>
        </w:rPr>
        <w:tab/>
      </w:r>
      <w:r w:rsidR="006A3F56">
        <w:rPr>
          <w:rFonts w:ascii="Times New Roman" w:hAnsi="Times New Roman" w:cs="Times New Roman"/>
          <w:b/>
          <w:sz w:val="24"/>
          <w:szCs w:val="24"/>
        </w:rPr>
        <w:t>Главный г</w:t>
      </w:r>
      <w:r w:rsidR="00534AB1" w:rsidRPr="00134758">
        <w:rPr>
          <w:rFonts w:ascii="Times New Roman" w:hAnsi="Times New Roman" w:cs="Times New Roman"/>
          <w:b/>
          <w:sz w:val="24"/>
          <w:szCs w:val="24"/>
        </w:rPr>
        <w:t xml:space="preserve">осударственный инспектор </w:t>
      </w:r>
      <w:r w:rsidR="00BF292A">
        <w:rPr>
          <w:rFonts w:ascii="Times New Roman" w:hAnsi="Times New Roman" w:cs="Times New Roman"/>
          <w:b/>
          <w:sz w:val="24"/>
          <w:szCs w:val="24"/>
        </w:rPr>
        <w:t>Межрегионального отдела государственного строительного надзора</w:t>
      </w:r>
      <w:r w:rsidR="00534AB1" w:rsidRPr="00134758">
        <w:rPr>
          <w:rFonts w:ascii="Times New Roman" w:hAnsi="Times New Roman" w:cs="Times New Roman"/>
          <w:b/>
          <w:sz w:val="24"/>
          <w:szCs w:val="24"/>
        </w:rPr>
        <w:t xml:space="preserve"> </w:t>
      </w:r>
      <w:r w:rsidR="00534AB1" w:rsidRPr="00134758">
        <w:rPr>
          <w:rFonts w:ascii="Times New Roman" w:hAnsi="Times New Roman" w:cs="Times New Roman"/>
          <w:sz w:val="24"/>
          <w:szCs w:val="24"/>
        </w:rPr>
        <w:t xml:space="preserve"> (</w:t>
      </w:r>
      <w:bookmarkStart w:id="0" w:name="_Toc477362023"/>
      <w:bookmarkStart w:id="1" w:name="_Toc477362464"/>
      <w:bookmarkStart w:id="2" w:name="_Toc477431874"/>
      <w:bookmarkStart w:id="3" w:name="_Toc477434884"/>
      <w:bookmarkStart w:id="4" w:name="_Toc477447741"/>
      <w:bookmarkStart w:id="5" w:name="_Toc477819707"/>
      <w:bookmarkStart w:id="6" w:name="_Toc477865788"/>
      <w:bookmarkStart w:id="7" w:name="_Toc477886320"/>
      <w:bookmarkStart w:id="8" w:name="_Toc477953353"/>
      <w:bookmarkStart w:id="9" w:name="_Toc478032900"/>
      <w:bookmarkStart w:id="10" w:name="_Toc478038772"/>
      <w:bookmarkStart w:id="11" w:name="_Toc478047257"/>
      <w:bookmarkStart w:id="12" w:name="_Toc478120125"/>
      <w:bookmarkStart w:id="13" w:name="_Toc478120719"/>
      <w:bookmarkStart w:id="14" w:name="_Toc478124795"/>
      <w:bookmarkStart w:id="15" w:name="_Toc478125737"/>
      <w:bookmarkStart w:id="16" w:name="_Toc478417240"/>
      <w:bookmarkStart w:id="17" w:name="_Toc478906981"/>
      <w:bookmarkStart w:id="18" w:name="_Toc478998239"/>
      <w:r w:rsidR="00BF292A" w:rsidRPr="00B71902">
        <w:rPr>
          <w:rFonts w:ascii="Times New Roman" w:eastAsia="Times New Roman" w:hAnsi="Times New Roman" w:cs="Times New Roman"/>
          <w:bCs/>
          <w:sz w:val="24"/>
          <w:szCs w:val="24"/>
          <w:lang w:eastAsia="x-none"/>
        </w:rPr>
        <w:t>Осуществление федерального государственного строительного надзора</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00534AB1" w:rsidRPr="00134758">
        <w:rPr>
          <w:rFonts w:ascii="Times New Roman" w:hAnsi="Times New Roman" w:cs="Times New Roman"/>
          <w:sz w:val="24"/>
          <w:szCs w:val="24"/>
        </w:rPr>
        <w:t>),  место прохождения службы -   г. Сыктывкар.</w:t>
      </w:r>
    </w:p>
    <w:p w:rsidR="00C62CA4" w:rsidRPr="00C62CA4" w:rsidRDefault="00C62CA4" w:rsidP="006A38F2">
      <w:pPr>
        <w:spacing w:after="0" w:line="240" w:lineRule="auto"/>
        <w:ind w:left="-142" w:firstLine="850"/>
        <w:jc w:val="both"/>
        <w:rPr>
          <w:rFonts w:ascii="Times New Roman" w:eastAsia="Times New Roman" w:hAnsi="Times New Roman" w:cs="Times New Roman"/>
          <w:b/>
          <w:color w:val="000000"/>
          <w:sz w:val="24"/>
          <w:szCs w:val="24"/>
          <w:lang w:eastAsia="ru-RU"/>
        </w:rPr>
      </w:pPr>
      <w:r w:rsidRPr="00C62CA4">
        <w:rPr>
          <w:rFonts w:ascii="Times New Roman" w:eastAsia="Times New Roman" w:hAnsi="Times New Roman" w:cs="Times New Roman"/>
          <w:color w:val="000000"/>
          <w:sz w:val="24"/>
          <w:szCs w:val="24"/>
          <w:lang w:eastAsia="ru-RU"/>
        </w:rPr>
        <w:t>2</w:t>
      </w:r>
      <w:r w:rsidR="00BF2658" w:rsidRPr="00C62CA4">
        <w:rPr>
          <w:rFonts w:ascii="Times New Roman" w:eastAsia="Times New Roman" w:hAnsi="Times New Roman" w:cs="Times New Roman"/>
          <w:color w:val="000000"/>
          <w:sz w:val="24"/>
          <w:szCs w:val="24"/>
          <w:lang w:eastAsia="ru-RU"/>
        </w:rPr>
        <w:t>.</w:t>
      </w:r>
      <w:r w:rsidR="00BC6810">
        <w:rPr>
          <w:rFonts w:ascii="Times New Roman" w:eastAsia="Times New Roman" w:hAnsi="Times New Roman" w:cs="Times New Roman"/>
          <w:color w:val="000000"/>
          <w:sz w:val="24"/>
          <w:szCs w:val="24"/>
          <w:lang w:eastAsia="ru-RU"/>
        </w:rPr>
        <w:t xml:space="preserve"> </w:t>
      </w:r>
      <w:r w:rsidR="000E3E9C" w:rsidRPr="00C62CA4">
        <w:rPr>
          <w:rFonts w:ascii="Times New Roman" w:eastAsia="Times New Roman" w:hAnsi="Times New Roman" w:cs="Times New Roman"/>
          <w:b/>
          <w:color w:val="000000"/>
          <w:sz w:val="24"/>
          <w:szCs w:val="24"/>
          <w:lang w:eastAsia="ru-RU"/>
        </w:rPr>
        <w:t>К пре</w:t>
      </w:r>
      <w:r w:rsidR="001578C0">
        <w:rPr>
          <w:rFonts w:ascii="Times New Roman" w:eastAsia="Times New Roman" w:hAnsi="Times New Roman" w:cs="Times New Roman"/>
          <w:b/>
          <w:color w:val="000000"/>
          <w:sz w:val="24"/>
          <w:szCs w:val="24"/>
          <w:lang w:eastAsia="ru-RU"/>
        </w:rPr>
        <w:t xml:space="preserve">тенденту </w:t>
      </w:r>
      <w:r w:rsidR="00B90186">
        <w:rPr>
          <w:rFonts w:ascii="Times New Roman" w:eastAsia="Times New Roman" w:hAnsi="Times New Roman" w:cs="Times New Roman"/>
          <w:b/>
          <w:color w:val="000000"/>
          <w:sz w:val="24"/>
          <w:szCs w:val="24"/>
          <w:lang w:eastAsia="ru-RU"/>
        </w:rPr>
        <w:t xml:space="preserve">на замещение  должности </w:t>
      </w:r>
      <w:r w:rsidR="001578C0">
        <w:rPr>
          <w:rFonts w:ascii="Times New Roman" w:eastAsia="Times New Roman" w:hAnsi="Times New Roman" w:cs="Times New Roman"/>
          <w:b/>
          <w:color w:val="000000"/>
          <w:sz w:val="24"/>
          <w:szCs w:val="24"/>
          <w:lang w:eastAsia="ru-RU"/>
        </w:rPr>
        <w:t xml:space="preserve"> </w:t>
      </w:r>
      <w:r w:rsidR="00F77E73">
        <w:rPr>
          <w:rFonts w:ascii="Times New Roman" w:eastAsia="Times New Roman" w:hAnsi="Times New Roman" w:cs="Times New Roman"/>
          <w:b/>
          <w:color w:val="000000"/>
          <w:sz w:val="24"/>
          <w:szCs w:val="24"/>
          <w:lang w:eastAsia="ru-RU"/>
        </w:rPr>
        <w:t xml:space="preserve">главного </w:t>
      </w:r>
      <w:r w:rsidR="001578C0">
        <w:rPr>
          <w:rFonts w:ascii="Times New Roman" w:eastAsia="Times New Roman" w:hAnsi="Times New Roman" w:cs="Times New Roman"/>
          <w:b/>
          <w:color w:val="000000"/>
          <w:sz w:val="24"/>
          <w:szCs w:val="24"/>
          <w:lang w:eastAsia="ru-RU"/>
        </w:rPr>
        <w:t>государственного инспектора</w:t>
      </w:r>
      <w:r w:rsidR="00BA30AB">
        <w:rPr>
          <w:rFonts w:ascii="Times New Roman" w:eastAsia="Times New Roman" w:hAnsi="Times New Roman" w:cs="Times New Roman"/>
          <w:b/>
          <w:color w:val="000000"/>
          <w:sz w:val="24"/>
          <w:szCs w:val="24"/>
          <w:lang w:eastAsia="ru-RU"/>
        </w:rPr>
        <w:t xml:space="preserve"> </w:t>
      </w:r>
      <w:r w:rsidR="00F77E73">
        <w:rPr>
          <w:rFonts w:ascii="Times New Roman" w:hAnsi="Times New Roman" w:cs="Times New Roman"/>
          <w:b/>
          <w:sz w:val="24"/>
          <w:szCs w:val="24"/>
        </w:rPr>
        <w:t>Межрегионального отдела государственного строительного надзора</w:t>
      </w:r>
      <w:r w:rsidR="00BA30AB">
        <w:rPr>
          <w:rFonts w:ascii="Times New Roman" w:eastAsia="Times New Roman" w:hAnsi="Times New Roman" w:cs="Times New Roman"/>
          <w:b/>
          <w:color w:val="000000"/>
          <w:sz w:val="24"/>
          <w:szCs w:val="24"/>
          <w:lang w:eastAsia="ru-RU"/>
        </w:rPr>
        <w:t xml:space="preserve"> </w:t>
      </w:r>
      <w:r w:rsidR="000E3E9C" w:rsidRPr="00C62CA4">
        <w:rPr>
          <w:rFonts w:ascii="Times New Roman" w:eastAsia="Times New Roman" w:hAnsi="Times New Roman" w:cs="Times New Roman"/>
          <w:b/>
          <w:color w:val="000000"/>
          <w:sz w:val="24"/>
          <w:szCs w:val="24"/>
          <w:lang w:eastAsia="ru-RU"/>
        </w:rPr>
        <w:t xml:space="preserve"> предъявл</w:t>
      </w:r>
      <w:r w:rsidR="00BF2658" w:rsidRPr="00C62CA4">
        <w:rPr>
          <w:rFonts w:ascii="Times New Roman" w:eastAsia="Times New Roman" w:hAnsi="Times New Roman" w:cs="Times New Roman"/>
          <w:b/>
          <w:color w:val="000000"/>
          <w:sz w:val="24"/>
          <w:szCs w:val="24"/>
          <w:lang w:eastAsia="ru-RU"/>
        </w:rPr>
        <w:t xml:space="preserve">яются следующие </w:t>
      </w:r>
      <w:r w:rsidR="000E3E9C" w:rsidRPr="00C62CA4">
        <w:rPr>
          <w:rFonts w:ascii="Times New Roman" w:eastAsia="Times New Roman" w:hAnsi="Times New Roman" w:cs="Times New Roman"/>
          <w:b/>
          <w:color w:val="000000"/>
          <w:sz w:val="24"/>
          <w:szCs w:val="24"/>
          <w:lang w:eastAsia="ru-RU"/>
        </w:rPr>
        <w:t xml:space="preserve">требования:  </w:t>
      </w:r>
    </w:p>
    <w:p w:rsidR="00C62CA4" w:rsidRDefault="00C62CA4" w:rsidP="006A38F2">
      <w:pPr>
        <w:spacing w:after="0" w:line="240" w:lineRule="auto"/>
        <w:ind w:left="-142" w:firstLine="8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BF2658" w:rsidRPr="00C62CA4">
        <w:rPr>
          <w:rFonts w:ascii="Times New Roman" w:eastAsia="Times New Roman" w:hAnsi="Times New Roman" w:cs="Times New Roman"/>
          <w:color w:val="000000"/>
          <w:sz w:val="24"/>
          <w:szCs w:val="24"/>
          <w:lang w:eastAsia="ru-RU"/>
        </w:rPr>
        <w:t xml:space="preserve">.1. Гражданство Российской Федерации </w:t>
      </w:r>
    </w:p>
    <w:p w:rsidR="00F77E73" w:rsidRDefault="00C62CA4" w:rsidP="006A38F2">
      <w:pPr>
        <w:spacing w:after="0" w:line="240" w:lineRule="auto"/>
        <w:ind w:left="-142" w:firstLine="850"/>
        <w:jc w:val="both"/>
        <w:rPr>
          <w:rFonts w:ascii="Times New Roman" w:eastAsia="Calibri" w:hAnsi="Times New Roman" w:cs="Times New Roman"/>
          <w:sz w:val="24"/>
          <w:szCs w:val="24"/>
        </w:rPr>
      </w:pPr>
      <w:r>
        <w:rPr>
          <w:rFonts w:ascii="Times New Roman" w:eastAsia="Times New Roman" w:hAnsi="Times New Roman" w:cs="Times New Roman"/>
          <w:color w:val="000000"/>
          <w:sz w:val="24"/>
          <w:szCs w:val="24"/>
          <w:lang w:eastAsia="ru-RU"/>
        </w:rPr>
        <w:t>2</w:t>
      </w:r>
      <w:r w:rsidR="00BF2658" w:rsidRPr="00C62CA4">
        <w:rPr>
          <w:rFonts w:ascii="Times New Roman" w:eastAsia="Times New Roman" w:hAnsi="Times New Roman" w:cs="Times New Roman"/>
          <w:color w:val="000000"/>
          <w:sz w:val="24"/>
          <w:szCs w:val="24"/>
          <w:lang w:eastAsia="ru-RU"/>
        </w:rPr>
        <w:t xml:space="preserve">.2. Высшее профессиональное образование </w:t>
      </w:r>
      <w:r w:rsidR="006E1C5F" w:rsidRPr="006E1C5F">
        <w:rPr>
          <w:rFonts w:ascii="Times New Roman" w:hAnsi="Times New Roman" w:cs="Times New Roman"/>
          <w:color w:val="000000"/>
          <w:sz w:val="24"/>
          <w:szCs w:val="24"/>
        </w:rPr>
        <w:t xml:space="preserve">не ниже уровня </w:t>
      </w:r>
      <w:proofErr w:type="spellStart"/>
      <w:r w:rsidR="006E1C5F" w:rsidRPr="006E1C5F">
        <w:rPr>
          <w:rFonts w:ascii="Times New Roman" w:hAnsi="Times New Roman" w:cs="Times New Roman"/>
          <w:color w:val="000000"/>
          <w:sz w:val="24"/>
          <w:szCs w:val="24"/>
        </w:rPr>
        <w:t>бакалавриата</w:t>
      </w:r>
      <w:proofErr w:type="spellEnd"/>
      <w:r w:rsidR="006E1C5F" w:rsidRPr="006E1C5F">
        <w:rPr>
          <w:rFonts w:ascii="Times New Roman" w:hAnsi="Times New Roman" w:cs="Times New Roman"/>
          <w:color w:val="000000"/>
          <w:sz w:val="24"/>
          <w:szCs w:val="24"/>
        </w:rPr>
        <w:t xml:space="preserve"> по направлению(-ям) подготовки (специальности(-ям)):</w:t>
      </w:r>
      <w:r w:rsidR="006E1C5F" w:rsidRPr="00637483">
        <w:rPr>
          <w:rFonts w:ascii="Times New Roman" w:eastAsia="Times New Roman" w:hAnsi="Times New Roman" w:cs="Times New Roman"/>
          <w:sz w:val="24"/>
          <w:szCs w:val="24"/>
          <w:lang w:eastAsia="ru-RU"/>
        </w:rPr>
        <w:t xml:space="preserve"> </w:t>
      </w:r>
      <w:r w:rsidR="00534AB1" w:rsidRPr="0035756A">
        <w:rPr>
          <w:rFonts w:ascii="Times New Roman" w:eastAsia="Calibri" w:hAnsi="Times New Roman" w:cs="Times New Roman"/>
          <w:sz w:val="24"/>
          <w:szCs w:val="24"/>
        </w:rPr>
        <w:t>«</w:t>
      </w:r>
      <w:proofErr w:type="spellStart"/>
      <w:r w:rsidR="00534AB1" w:rsidRPr="0035756A">
        <w:rPr>
          <w:rFonts w:ascii="Times New Roman" w:eastAsia="Calibri" w:hAnsi="Times New Roman" w:cs="Times New Roman"/>
          <w:sz w:val="24"/>
          <w:szCs w:val="24"/>
        </w:rPr>
        <w:t>Техносферная</w:t>
      </w:r>
      <w:proofErr w:type="spellEnd"/>
      <w:r w:rsidR="00534AB1" w:rsidRPr="0035756A">
        <w:rPr>
          <w:rFonts w:ascii="Times New Roman" w:eastAsia="Calibri" w:hAnsi="Times New Roman" w:cs="Times New Roman"/>
          <w:sz w:val="24"/>
          <w:szCs w:val="24"/>
        </w:rPr>
        <w:t xml:space="preserve"> безопасность», «Экология и природопользование»</w:t>
      </w:r>
      <w:r w:rsidR="00534AB1" w:rsidRPr="0035756A">
        <w:rPr>
          <w:rFonts w:ascii="Times New Roman" w:hAnsi="Times New Roman" w:cs="Times New Roman"/>
          <w:sz w:val="24"/>
          <w:szCs w:val="24"/>
        </w:rPr>
        <w:t xml:space="preserve">, </w:t>
      </w:r>
      <w:r w:rsidR="00BF292A" w:rsidRPr="00BF292A">
        <w:rPr>
          <w:rFonts w:ascii="Times New Roman" w:eastAsia="Calibri" w:hAnsi="Times New Roman" w:cs="Times New Roman"/>
          <w:sz w:val="24"/>
          <w:szCs w:val="24"/>
        </w:rPr>
        <w:t>«Архитектура», «Градостроительство», «Промышленное и гражданское строительство», «Строительство уникальных зданий и сооружений»,</w:t>
      </w:r>
      <w:r w:rsidR="00815899" w:rsidRPr="00815899">
        <w:rPr>
          <w:color w:val="000000"/>
          <w:lang w:eastAsia="ru-RU" w:bidi="ru-RU"/>
        </w:rPr>
        <w:t xml:space="preserve"> </w:t>
      </w:r>
      <w:r w:rsidR="00815899" w:rsidRPr="00815899">
        <w:rPr>
          <w:rFonts w:ascii="Times New Roman" w:hAnsi="Times New Roman" w:cs="Times New Roman"/>
          <w:color w:val="000000"/>
          <w:sz w:val="24"/>
          <w:szCs w:val="24"/>
          <w:lang w:eastAsia="ru-RU" w:bidi="ru-RU"/>
        </w:rPr>
        <w:t>«Строительство»</w:t>
      </w:r>
      <w:r w:rsidR="00BF292A" w:rsidRPr="00BF292A">
        <w:rPr>
          <w:rFonts w:ascii="Times New Roman" w:eastAsia="Calibri" w:hAnsi="Times New Roman" w:cs="Times New Roman"/>
          <w:sz w:val="24"/>
          <w:szCs w:val="24"/>
        </w:rPr>
        <w:t xml:space="preserve"> «Проектирование зданий» «Строительство железных дорог, мостов и транспортных тоннелей», «Строительство, эксплуатация, восстановление и техническое прикрытие автомобильных дорог, мостов и тоннелей»</w:t>
      </w:r>
      <w:r w:rsidR="00534AB1" w:rsidRPr="00BF292A">
        <w:rPr>
          <w:rFonts w:ascii="Times New Roman" w:eastAsia="Calibri" w:hAnsi="Times New Roman" w:cs="Times New Roman"/>
          <w:bCs/>
          <w:sz w:val="24"/>
          <w:szCs w:val="24"/>
        </w:rPr>
        <w:t xml:space="preserve">, </w:t>
      </w:r>
      <w:r w:rsidR="00F77E73" w:rsidRPr="00F77E73">
        <w:rPr>
          <w:rFonts w:ascii="Times New Roman" w:hAnsi="Times New Roman" w:cs="Times New Roman"/>
          <w:color w:val="000000"/>
          <w:sz w:val="24"/>
          <w:szCs w:val="24"/>
          <w:lang w:eastAsia="ru-RU" w:bidi="ru-RU"/>
        </w:rPr>
        <w:t>«Лесоинженерное дело»</w:t>
      </w:r>
      <w:r w:rsidR="00F77E73">
        <w:rPr>
          <w:color w:val="000000"/>
          <w:lang w:eastAsia="ru-RU" w:bidi="ru-RU"/>
        </w:rPr>
        <w:t xml:space="preserve"> </w:t>
      </w:r>
      <w:r w:rsidR="00534AB1" w:rsidRPr="00BF292A">
        <w:rPr>
          <w:rFonts w:ascii="Times New Roman" w:eastAsia="Calibri" w:hAnsi="Times New Roman" w:cs="Times New Roman"/>
          <w:color w:val="FF0000"/>
          <w:sz w:val="24"/>
          <w:szCs w:val="24"/>
        </w:rPr>
        <w:t xml:space="preserve"> </w:t>
      </w:r>
      <w:r w:rsidR="00534AB1" w:rsidRPr="00BF292A">
        <w:rPr>
          <w:rFonts w:ascii="Times New Roman" w:eastAsia="Calibri" w:hAnsi="Times New Roman" w:cs="Times New Roman"/>
          <w:sz w:val="24"/>
          <w:szCs w:val="24"/>
        </w:rPr>
        <w:t>или иные специальности</w:t>
      </w:r>
      <w:r w:rsidR="00534AB1" w:rsidRPr="00134758">
        <w:rPr>
          <w:rFonts w:ascii="Times New Roman" w:eastAsia="Calibri" w:hAnsi="Times New Roman" w:cs="Times New Roman"/>
          <w:sz w:val="24"/>
          <w:szCs w:val="24"/>
        </w:rPr>
        <w:t xml:space="preserve">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103BBE" w:rsidRPr="00DB0684" w:rsidRDefault="00C62CA4" w:rsidP="006A38F2">
      <w:pPr>
        <w:spacing w:after="0" w:line="240" w:lineRule="auto"/>
        <w:ind w:left="-142" w:firstLine="850"/>
        <w:jc w:val="both"/>
        <w:rPr>
          <w:rFonts w:ascii="Times New Roman" w:eastAsia="Times New Roman" w:hAnsi="Times New Roman" w:cs="Times New Roman"/>
          <w:color w:val="000000"/>
          <w:sz w:val="24"/>
          <w:szCs w:val="24"/>
          <w:lang w:eastAsia="ru-RU"/>
        </w:rPr>
      </w:pPr>
      <w:r w:rsidRPr="00DB0684">
        <w:rPr>
          <w:rFonts w:ascii="Times New Roman" w:eastAsia="Times New Roman" w:hAnsi="Times New Roman" w:cs="Times New Roman"/>
          <w:color w:val="000000"/>
          <w:sz w:val="24"/>
          <w:szCs w:val="24"/>
          <w:lang w:eastAsia="ru-RU"/>
        </w:rPr>
        <w:t>2</w:t>
      </w:r>
      <w:r w:rsidR="00BF2658" w:rsidRPr="00DB0684">
        <w:rPr>
          <w:rFonts w:ascii="Times New Roman" w:eastAsia="Times New Roman" w:hAnsi="Times New Roman" w:cs="Times New Roman"/>
          <w:color w:val="000000"/>
          <w:sz w:val="24"/>
          <w:szCs w:val="24"/>
          <w:lang w:eastAsia="ru-RU"/>
        </w:rPr>
        <w:t>.3.</w:t>
      </w:r>
      <w:r w:rsidR="00BC6810" w:rsidRPr="00DB0684">
        <w:rPr>
          <w:rFonts w:ascii="Times New Roman" w:eastAsia="Times New Roman" w:hAnsi="Times New Roman" w:cs="Times New Roman"/>
          <w:color w:val="000000"/>
          <w:sz w:val="24"/>
          <w:szCs w:val="24"/>
          <w:lang w:eastAsia="ru-RU"/>
        </w:rPr>
        <w:t xml:space="preserve"> </w:t>
      </w:r>
      <w:r w:rsidR="00BF2658" w:rsidRPr="00DB0684">
        <w:rPr>
          <w:rFonts w:ascii="Times New Roman" w:eastAsia="Times New Roman" w:hAnsi="Times New Roman" w:cs="Times New Roman"/>
          <w:color w:val="000000"/>
          <w:sz w:val="24"/>
          <w:szCs w:val="24"/>
          <w:lang w:eastAsia="ru-RU"/>
        </w:rPr>
        <w:t>Требования к стажу государственной гражданской службы или стажу работы по специальности, направлению подготовки не установлены.</w:t>
      </w:r>
    </w:p>
    <w:p w:rsidR="00A242DB" w:rsidRPr="00DB0684" w:rsidRDefault="006E1C5F" w:rsidP="006A38F2">
      <w:pPr>
        <w:pStyle w:val="a3"/>
        <w:spacing w:before="0" w:beforeAutospacing="0" w:after="0" w:afterAutospacing="0"/>
        <w:ind w:firstLine="708"/>
        <w:jc w:val="both"/>
        <w:rPr>
          <w:color w:val="000000"/>
        </w:rPr>
      </w:pPr>
      <w:r w:rsidRPr="00DB0684">
        <w:rPr>
          <w:rFonts w:eastAsia="Calibri"/>
        </w:rPr>
        <w:t>2.4</w:t>
      </w:r>
      <w:r w:rsidR="00C62CA4" w:rsidRPr="00DB0684">
        <w:rPr>
          <w:rFonts w:eastAsia="Calibri"/>
        </w:rPr>
        <w:t>.</w:t>
      </w:r>
      <w:r w:rsidR="00103BBE" w:rsidRPr="00DB0684">
        <w:rPr>
          <w:rFonts w:eastAsia="Calibri"/>
        </w:rPr>
        <w:t xml:space="preserve"> </w:t>
      </w:r>
      <w:r w:rsidR="00A242DB" w:rsidRPr="00DB0684">
        <w:rPr>
          <w:color w:val="000000"/>
        </w:rPr>
        <w:t>Наличие следующих базовых знаний и умений:</w:t>
      </w:r>
    </w:p>
    <w:p w:rsidR="00A242DB" w:rsidRPr="00A242DB" w:rsidRDefault="00A242DB" w:rsidP="006A38F2">
      <w:pPr>
        <w:spacing w:after="0" w:line="240" w:lineRule="auto"/>
        <w:ind w:firstLine="708"/>
        <w:jc w:val="both"/>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знание государственного языка Российской Федерации (русского языка);</w:t>
      </w:r>
    </w:p>
    <w:p w:rsidR="00A242DB" w:rsidRPr="00A242DB" w:rsidRDefault="00A242DB" w:rsidP="006A38F2">
      <w:pPr>
        <w:spacing w:after="0" w:line="240" w:lineRule="auto"/>
        <w:ind w:firstLine="708"/>
        <w:jc w:val="both"/>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правовые знания основ: Конституции Российской Федерации; Федерального закона от 27 мая 2003 г. № 58-ФЗ «О системе государственной службы Российской Федерации»; Федерального закона от 27 июля 2004 г. № 79-ФЗ «О государственной гражданской службе Российской Федерации»; Федерального закона от 25 декабря 2008 г. № 273-ФЗ «О противодействии коррупции»;</w:t>
      </w:r>
    </w:p>
    <w:p w:rsidR="00A242DB" w:rsidRPr="00A242DB" w:rsidRDefault="00A242DB" w:rsidP="006A38F2">
      <w:pPr>
        <w:spacing w:after="0" w:line="240" w:lineRule="auto"/>
        <w:ind w:firstLine="708"/>
        <w:jc w:val="both"/>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знания и умения в области информационно-коммуникационных технологий;</w:t>
      </w:r>
    </w:p>
    <w:p w:rsidR="00A242DB" w:rsidRPr="00A242DB" w:rsidRDefault="00A242DB" w:rsidP="006A38F2">
      <w:pPr>
        <w:spacing w:after="0" w:line="240" w:lineRule="auto"/>
        <w:ind w:firstLine="708"/>
        <w:jc w:val="both"/>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умение мыслить системно;</w:t>
      </w:r>
    </w:p>
    <w:p w:rsidR="00A242DB" w:rsidRPr="00A242DB" w:rsidRDefault="00A242DB" w:rsidP="006A38F2">
      <w:pPr>
        <w:spacing w:after="0" w:line="240" w:lineRule="auto"/>
        <w:ind w:firstLine="708"/>
        <w:jc w:val="both"/>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умение планировать, рационально использовать служебное время и достигать результата;</w:t>
      </w:r>
    </w:p>
    <w:p w:rsidR="00A242DB" w:rsidRPr="00A242DB" w:rsidRDefault="00A242DB" w:rsidP="006A38F2">
      <w:pPr>
        <w:spacing w:after="0" w:line="240" w:lineRule="auto"/>
        <w:ind w:firstLine="708"/>
        <w:jc w:val="both"/>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коммуникативные умения.</w:t>
      </w:r>
    </w:p>
    <w:p w:rsidR="00A242DB" w:rsidRPr="00DB0684" w:rsidRDefault="006E1C5F" w:rsidP="006A38F2">
      <w:pPr>
        <w:pStyle w:val="a3"/>
        <w:spacing w:before="0" w:beforeAutospacing="0" w:after="0" w:afterAutospacing="0"/>
        <w:ind w:firstLine="708"/>
        <w:jc w:val="both"/>
        <w:rPr>
          <w:color w:val="000000"/>
        </w:rPr>
      </w:pPr>
      <w:r w:rsidRPr="00DB0684">
        <w:rPr>
          <w:color w:val="000000"/>
        </w:rPr>
        <w:t>2.5</w:t>
      </w:r>
      <w:r w:rsidR="00BF2658" w:rsidRPr="00DB0684">
        <w:rPr>
          <w:color w:val="000000"/>
        </w:rPr>
        <w:t xml:space="preserve">. </w:t>
      </w:r>
      <w:r w:rsidR="00A242DB" w:rsidRPr="00DB0684">
        <w:rPr>
          <w:color w:val="000000"/>
        </w:rPr>
        <w:t>Наличие следующих профессионально - функциональных знаний и умений:</w:t>
      </w:r>
    </w:p>
    <w:p w:rsidR="00A242DB" w:rsidRPr="00A242DB" w:rsidRDefault="000637A6" w:rsidP="006A38F2">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2.5.1. </w:t>
      </w:r>
      <w:r w:rsidR="00A242DB" w:rsidRPr="00A242DB">
        <w:rPr>
          <w:rFonts w:ascii="Times New Roman" w:eastAsia="Times New Roman" w:hAnsi="Times New Roman" w:cs="Times New Roman"/>
          <w:color w:val="000000"/>
          <w:sz w:val="24"/>
          <w:szCs w:val="24"/>
          <w:lang w:eastAsia="ru-RU"/>
        </w:rPr>
        <w:t>в области законодательства Российской Федерации:</w:t>
      </w:r>
    </w:p>
    <w:p w:rsidR="00BC1B68" w:rsidRPr="00BC1B68" w:rsidRDefault="00BC1B68" w:rsidP="006A38F2">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Кодекс Российской Федерации об административных правонарушениях;</w:t>
      </w:r>
    </w:p>
    <w:p w:rsidR="00BC1B68" w:rsidRPr="00BC1B68" w:rsidRDefault="00BC1B68" w:rsidP="006A38F2">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Градостроительный кодекс Российской Федерации;</w:t>
      </w:r>
    </w:p>
    <w:p w:rsidR="00BC1B68" w:rsidRPr="00BC1B68" w:rsidRDefault="00BC1B68" w:rsidP="006A38F2">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 xml:space="preserve">Федеральный закон РФ от 21 июля 1993 г. № 5485-1 «О государственной тайне»; </w:t>
      </w:r>
    </w:p>
    <w:p w:rsidR="00BC1B68" w:rsidRPr="00BC1B68" w:rsidRDefault="00BC1B68" w:rsidP="006A38F2">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Федеральный закон от 21 декабря 1994 г. № 69-ФЗ «О пожарной безопасности»;</w:t>
      </w:r>
    </w:p>
    <w:p w:rsidR="00BC1B68" w:rsidRPr="00BC1B68" w:rsidRDefault="00BC1B68" w:rsidP="006A38F2">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Федеральный закон от 30 марта 1999 г. № 52-ФЗ «О санитарно-эпидемиологическом благополучии населения»;</w:t>
      </w:r>
    </w:p>
    <w:p w:rsidR="00BC1B68" w:rsidRPr="00BC1B68" w:rsidRDefault="00BC1B68" w:rsidP="006A38F2">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BC1B68" w:rsidRPr="00BC1B68" w:rsidRDefault="00BC1B68" w:rsidP="006A38F2">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Федеральный закон от 10 января 2002 г. № 7-ФЗ «Об охране окружающей среды»;</w:t>
      </w:r>
    </w:p>
    <w:p w:rsidR="00BC1B68" w:rsidRPr="00BC1B68" w:rsidRDefault="00BC1B68" w:rsidP="006A38F2">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Федеральный закон от 2 мая 2006 г. № 59-ФЗ «О порядке рассмотрения обращений граждан Российской Федерации»;</w:t>
      </w:r>
    </w:p>
    <w:p w:rsidR="00BC1B68" w:rsidRPr="00BC1B68" w:rsidRDefault="00BC1B68" w:rsidP="006A38F2">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Федеральный закон от 27 июля 2006 г. № 152-ФЗ «О персональных данных»;</w:t>
      </w:r>
    </w:p>
    <w:p w:rsidR="00BC1B68" w:rsidRPr="00BC1B68" w:rsidRDefault="00BC1B68" w:rsidP="006A38F2">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lastRenderedPageBreak/>
        <w:t>Федеральный закон от 2 марта 2007 г. № 25-ФЗ «О муниципальной службе в Российской Федерации» (в части взаимосвязи муниципальной службы и государственной гражданской службы);</w:t>
      </w:r>
    </w:p>
    <w:p w:rsidR="00BC1B68" w:rsidRPr="00BC1B68" w:rsidRDefault="00BC1B68" w:rsidP="006A38F2">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Федеральный закон от 1 декабря 2007 г. № 315-ФЗ «О саморегулируемых организациях»;</w:t>
      </w:r>
    </w:p>
    <w:p w:rsidR="00BC1B68" w:rsidRPr="00BC1B68" w:rsidRDefault="00BC1B68" w:rsidP="006A38F2">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Федеральный закон от 22 июля 2008 г. № 123-ФЗ «Технический регламент о требованиях пожарной безопасности»;</w:t>
      </w:r>
    </w:p>
    <w:p w:rsidR="00BC1B68" w:rsidRPr="00BC1B68" w:rsidRDefault="00BC1B68" w:rsidP="006A38F2">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C1B68" w:rsidRPr="00BC1B68" w:rsidRDefault="00BC1B68" w:rsidP="006A38F2">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 xml:space="preserve">Федеральный закон от 23 ноября 2009 г.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rsidR="00BC1B68" w:rsidRPr="00BC1B68" w:rsidRDefault="00BC1B68" w:rsidP="006A38F2">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 xml:space="preserve">Федеральный закон от 30 декабря 2009 г. № 384-ФЗ «Технический регламент о безопасности зданий и сооружений»; </w:t>
      </w:r>
    </w:p>
    <w:p w:rsidR="00BC1B68" w:rsidRPr="00BC1B68" w:rsidRDefault="00BC1B68" w:rsidP="006A38F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C1B68">
        <w:rPr>
          <w:rFonts w:ascii="Times New Roman" w:eastAsia="Times New Roman" w:hAnsi="Times New Roman" w:cs="Times New Roman"/>
          <w:color w:val="000000"/>
          <w:sz w:val="24"/>
          <w:szCs w:val="24"/>
          <w:lang w:eastAsia="ru-RU"/>
        </w:rPr>
        <w:t xml:space="preserve">постановление Правительства Российской Федерации от 13 августа 1997 г. № 1009 «Об утверждении </w:t>
      </w:r>
      <w:proofErr w:type="gramStart"/>
      <w:r w:rsidRPr="00BC1B68">
        <w:rPr>
          <w:rFonts w:ascii="Times New Roman" w:eastAsia="Times New Roman" w:hAnsi="Times New Roman" w:cs="Times New Roman"/>
          <w:color w:val="000000"/>
          <w:sz w:val="24"/>
          <w:szCs w:val="24"/>
          <w:lang w:eastAsia="ru-RU"/>
        </w:rPr>
        <w:t>правил подготовки нормативных правовых актов федеральных органов исполнительной власти</w:t>
      </w:r>
      <w:proofErr w:type="gramEnd"/>
      <w:r w:rsidRPr="00BC1B68">
        <w:rPr>
          <w:rFonts w:ascii="Times New Roman" w:eastAsia="Times New Roman" w:hAnsi="Times New Roman" w:cs="Times New Roman"/>
          <w:color w:val="000000"/>
          <w:sz w:val="24"/>
          <w:szCs w:val="24"/>
          <w:lang w:eastAsia="ru-RU"/>
        </w:rPr>
        <w:t xml:space="preserve"> и их государственной регистрации»;</w:t>
      </w:r>
    </w:p>
    <w:p w:rsidR="00BC1B68" w:rsidRPr="00BC1B68" w:rsidRDefault="00BC1B68" w:rsidP="006A38F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C1B68">
        <w:rPr>
          <w:rFonts w:ascii="Times New Roman" w:eastAsia="Times New Roman" w:hAnsi="Times New Roman" w:cs="Times New Roman"/>
          <w:color w:val="000000"/>
          <w:sz w:val="24"/>
          <w:szCs w:val="24"/>
          <w:lang w:eastAsia="ru-RU"/>
        </w:rPr>
        <w:t>постановление Правительства Российской Федерации от 30 июля 2004 г. № 401 «Положение о Федеральной службе по экологическому, технологическому и атомному надзору»;</w:t>
      </w:r>
    </w:p>
    <w:p w:rsidR="00BC1B68" w:rsidRPr="00BC1B68" w:rsidRDefault="00BC1B68" w:rsidP="006A38F2">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постановление Правительства Российской Федерации от 19 января 2005 г. № 30 «О Типовом регламенте взаимодействия федеральных органов исполнительной власти»;</w:t>
      </w:r>
    </w:p>
    <w:p w:rsidR="00BC1B68" w:rsidRPr="00BC1B68" w:rsidRDefault="00BC1B68" w:rsidP="006A38F2">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постановление Правительства Российской Федерации от 1 февраля 2006 г. № 54 «О государственном строительном надзоре в Российской Федерации»;</w:t>
      </w:r>
    </w:p>
    <w:p w:rsidR="00BC1B68" w:rsidRPr="00BC1B68" w:rsidRDefault="00BC1B68" w:rsidP="006A38F2">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постановление Правительства Российской Федерации от 16 февраля 2008 г. № 87 «О составе разделов проектной документации и требованиях к их содержанию»;</w:t>
      </w:r>
    </w:p>
    <w:p w:rsidR="00BC1B68" w:rsidRPr="00BC1B68" w:rsidRDefault="00BC1B68" w:rsidP="006A38F2">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постановление Правительства Российской Федерации от 19 ноября 2008 г. № 864 «О мерах по реализации Федерального закона от 22 июля 2008 г. № 148-ФЗ «О внесении изменений в Градостроительный кодекс Российской Федерации и отдельные законодательные акты Российской Федерации»;</w:t>
      </w:r>
    </w:p>
    <w:p w:rsidR="00BC1B68" w:rsidRPr="00BC1B68" w:rsidRDefault="00BC1B68" w:rsidP="006A38F2">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постановление Правительства Российской Федерации от 21 июня 2010 г. №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BC1B68" w:rsidRPr="00BC1B68" w:rsidRDefault="00BC1B68" w:rsidP="006A38F2">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постановление Правительства Российской Федерации от 24 марта 2011 г. № 207 «О минимально необходимых требованиях к выдаче саморегулируемыми организациями свидетельств о допуске к работам на особо опасных и технически сложных объектах капитального строительства, оказывающим влияние на безопасность указанных объектов»;</w:t>
      </w:r>
    </w:p>
    <w:p w:rsidR="00BC1B68" w:rsidRPr="00BC1B68" w:rsidRDefault="00BC1B68" w:rsidP="006A38F2">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постановление Правительства Российской Федерации от 25 апреля 2012 г. № 390 «О противопожарном режиме»;</w:t>
      </w:r>
    </w:p>
    <w:p w:rsidR="00BC1B68" w:rsidRPr="00BC1B68" w:rsidRDefault="00BC1B68" w:rsidP="006A38F2">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постановление Правительства Российской Федерации от 25 августа 2012 г. № 851 «О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w:t>
      </w:r>
    </w:p>
    <w:p w:rsidR="00BC1B68" w:rsidRPr="00BC1B68" w:rsidRDefault="00BC1B68" w:rsidP="006A38F2">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постановление Правительства Российской Федерации от 22 ноября 2012 г. № 1202 «Об утверждении Положения о государственном надзоре за деятельностью саморегулируемых организаций»;</w:t>
      </w:r>
    </w:p>
    <w:p w:rsidR="00BC1B68" w:rsidRPr="00BC1B68" w:rsidRDefault="00BC1B68" w:rsidP="006A38F2">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постановление Правительства Российской Федерации от 17 декабря 2012 г. № 1318 «О порядке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а также о внесении изменений в некоторые акты Правительства Российской Федерации»;</w:t>
      </w:r>
    </w:p>
    <w:p w:rsidR="00BC1B68" w:rsidRPr="00BC1B68" w:rsidRDefault="00BC1B68" w:rsidP="006A38F2">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постановление Правительства Российской Федерации от 28 апреля 2015 г. № 415 «О правилах формирования и ведения единого реестра проверок»;</w:t>
      </w:r>
    </w:p>
    <w:p w:rsidR="00BC1B68" w:rsidRPr="00BC1B68" w:rsidRDefault="00BC1B68" w:rsidP="006A38F2">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постановление Правительства Российской Федерации от 27 сентября 2016 г. № 970 «О требованиях к кредитным организациям, в которых допускается размещать средства компенсационных фондов саморегулируемых организаций в области инженерных изысканий, архитектурно – строительного проектирования, строительства, реконструкции, капитального ремонта объектов капитального строительства»;</w:t>
      </w:r>
    </w:p>
    <w:p w:rsidR="00BC1B68" w:rsidRPr="00BC1B68" w:rsidRDefault="00BC1B68" w:rsidP="006A38F2">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иные нормативные правовые акты, знание которых необходимо для исполнения должностных обязанностей по направлению профессиональной служебной деятельности.</w:t>
      </w:r>
    </w:p>
    <w:p w:rsidR="00534AB1" w:rsidRPr="00534AB1" w:rsidRDefault="00534AB1" w:rsidP="006A38F2">
      <w:pPr>
        <w:pStyle w:val="a3"/>
        <w:spacing w:before="0" w:beforeAutospacing="0" w:after="0" w:afterAutospacing="0"/>
        <w:ind w:firstLine="708"/>
        <w:jc w:val="both"/>
        <w:rPr>
          <w:color w:val="000000"/>
        </w:rPr>
      </w:pPr>
      <w:r w:rsidRPr="00534AB1">
        <w:rPr>
          <w:color w:val="000000"/>
        </w:rPr>
        <w:t>иные нормативные правовые акты, знание которых необходимо для исполнения должностных обязанностей по направлению профессиональной служебной деятельности.</w:t>
      </w:r>
    </w:p>
    <w:p w:rsidR="00A242DB" w:rsidRPr="00A242DB" w:rsidRDefault="00A242DB" w:rsidP="006A38F2">
      <w:pPr>
        <w:spacing w:after="0" w:line="240" w:lineRule="auto"/>
        <w:ind w:firstLine="708"/>
        <w:jc w:val="both"/>
        <w:rPr>
          <w:rFonts w:ascii="Times New Roman" w:eastAsia="Times New Roman" w:hAnsi="Times New Roman" w:cs="Times New Roman"/>
          <w:color w:val="000000"/>
          <w:sz w:val="24"/>
          <w:szCs w:val="24"/>
          <w:lang w:eastAsia="ru-RU"/>
        </w:rPr>
      </w:pPr>
      <w:r w:rsidRPr="00DB0684">
        <w:rPr>
          <w:rFonts w:ascii="Times New Roman" w:eastAsia="Times New Roman" w:hAnsi="Times New Roman" w:cs="Times New Roman"/>
          <w:color w:val="000000"/>
          <w:sz w:val="24"/>
          <w:szCs w:val="24"/>
          <w:lang w:eastAsia="ru-RU"/>
        </w:rPr>
        <w:t>2.5.</w:t>
      </w:r>
      <w:r w:rsidR="000637A6">
        <w:rPr>
          <w:rFonts w:ascii="Times New Roman" w:eastAsia="Times New Roman" w:hAnsi="Times New Roman" w:cs="Times New Roman"/>
          <w:color w:val="000000"/>
          <w:sz w:val="24"/>
          <w:szCs w:val="24"/>
          <w:lang w:eastAsia="ru-RU"/>
        </w:rPr>
        <w:t>2.</w:t>
      </w:r>
      <w:r w:rsidRPr="00DB0684">
        <w:rPr>
          <w:rFonts w:ascii="Times New Roman" w:eastAsia="Times New Roman" w:hAnsi="Times New Roman" w:cs="Times New Roman"/>
          <w:color w:val="000000"/>
          <w:sz w:val="24"/>
          <w:szCs w:val="24"/>
          <w:lang w:eastAsia="ru-RU"/>
        </w:rPr>
        <w:t xml:space="preserve"> </w:t>
      </w:r>
      <w:r w:rsidRPr="00A242DB">
        <w:rPr>
          <w:rFonts w:ascii="Times New Roman" w:eastAsia="Times New Roman" w:hAnsi="Times New Roman" w:cs="Times New Roman"/>
          <w:color w:val="000000"/>
          <w:sz w:val="24"/>
          <w:szCs w:val="24"/>
          <w:lang w:eastAsia="ru-RU"/>
        </w:rPr>
        <w:t>функциональные умения:</w:t>
      </w:r>
    </w:p>
    <w:p w:rsidR="00A242DB" w:rsidRPr="00A242DB" w:rsidRDefault="00A242DB" w:rsidP="006A38F2">
      <w:pPr>
        <w:spacing w:after="0" w:line="240" w:lineRule="auto"/>
        <w:ind w:firstLine="708"/>
        <w:jc w:val="both"/>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подготовка методических рекомендаций, разъяснений и других материалов;</w:t>
      </w:r>
    </w:p>
    <w:p w:rsidR="00A242DB" w:rsidRPr="00A242DB" w:rsidRDefault="00A242DB" w:rsidP="006A38F2">
      <w:pPr>
        <w:spacing w:after="0" w:line="240" w:lineRule="auto"/>
        <w:ind w:firstLine="708"/>
        <w:jc w:val="both"/>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подготовка аналитических, информационных и других материалов;</w:t>
      </w:r>
    </w:p>
    <w:p w:rsidR="00A242DB" w:rsidRPr="00A242DB" w:rsidRDefault="00A242DB" w:rsidP="006A38F2">
      <w:pPr>
        <w:spacing w:after="0" w:line="240" w:lineRule="auto"/>
        <w:ind w:firstLine="708"/>
        <w:jc w:val="both"/>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организация и проведение мониторинга применения законодательства Российской Федерации;</w:t>
      </w:r>
    </w:p>
    <w:p w:rsidR="00A242DB" w:rsidRPr="00A242DB" w:rsidRDefault="00A242DB" w:rsidP="006A38F2">
      <w:pPr>
        <w:spacing w:after="0" w:line="240" w:lineRule="auto"/>
        <w:ind w:firstLine="708"/>
        <w:jc w:val="both"/>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проведение плановых и внеплановых документарных (камеральных) проверок;</w:t>
      </w:r>
    </w:p>
    <w:p w:rsidR="00A242DB" w:rsidRPr="00A242DB" w:rsidRDefault="00A242DB" w:rsidP="006A38F2">
      <w:pPr>
        <w:spacing w:after="0" w:line="240" w:lineRule="auto"/>
        <w:ind w:firstLine="708"/>
        <w:jc w:val="both"/>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формирование и ведение реестров, кадастров, перечней, каталогов, лицевых счетов для обеспечения контрольно-надзорных полномочий;</w:t>
      </w:r>
    </w:p>
    <w:p w:rsidR="00A242DB" w:rsidRPr="00A242DB" w:rsidRDefault="00A242DB" w:rsidP="006A38F2">
      <w:pPr>
        <w:spacing w:after="0" w:line="240" w:lineRule="auto"/>
        <w:ind w:firstLine="708"/>
        <w:jc w:val="both"/>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осуществление контроля исполнения предписаний, решений и дру</w:t>
      </w:r>
      <w:r w:rsidR="00DB0684" w:rsidRPr="00DB0684">
        <w:rPr>
          <w:rFonts w:ascii="Times New Roman" w:eastAsia="Times New Roman" w:hAnsi="Times New Roman" w:cs="Times New Roman"/>
          <w:color w:val="000000"/>
          <w:sz w:val="24"/>
          <w:szCs w:val="24"/>
          <w:lang w:eastAsia="ru-RU"/>
        </w:rPr>
        <w:t>гих распорядительных документов.</w:t>
      </w:r>
    </w:p>
    <w:p w:rsidR="004A24FC" w:rsidRDefault="006E1C5F" w:rsidP="006A38F2">
      <w:pPr>
        <w:spacing w:after="0" w:line="240" w:lineRule="auto"/>
        <w:ind w:firstLine="708"/>
        <w:jc w:val="both"/>
        <w:rPr>
          <w:rFonts w:ascii="Times New Roman" w:hAnsi="Times New Roman" w:cs="Times New Roman"/>
          <w:color w:val="000000"/>
          <w:sz w:val="24"/>
          <w:szCs w:val="24"/>
        </w:rPr>
      </w:pPr>
      <w:r w:rsidRPr="00DB0684">
        <w:rPr>
          <w:rFonts w:ascii="Times New Roman" w:eastAsia="Times New Roman" w:hAnsi="Times New Roman" w:cs="Times New Roman"/>
          <w:color w:val="000000"/>
          <w:sz w:val="24"/>
          <w:szCs w:val="24"/>
          <w:lang w:eastAsia="ru-RU"/>
        </w:rPr>
        <w:t xml:space="preserve">2.6. </w:t>
      </w:r>
      <w:r w:rsidR="00534AB1">
        <w:rPr>
          <w:rFonts w:ascii="Times New Roman" w:hAnsi="Times New Roman" w:cs="Times New Roman"/>
          <w:color w:val="000000"/>
          <w:sz w:val="24"/>
          <w:szCs w:val="24"/>
        </w:rPr>
        <w:t xml:space="preserve">Должностные обязанности </w:t>
      </w:r>
      <w:r w:rsidR="00DB0684" w:rsidRPr="00DB0684">
        <w:rPr>
          <w:rFonts w:ascii="Times New Roman" w:hAnsi="Times New Roman" w:cs="Times New Roman"/>
          <w:color w:val="000000"/>
          <w:sz w:val="24"/>
          <w:szCs w:val="24"/>
        </w:rPr>
        <w:t xml:space="preserve"> </w:t>
      </w:r>
      <w:r w:rsidR="00C16CF2">
        <w:rPr>
          <w:rFonts w:ascii="Times New Roman" w:hAnsi="Times New Roman" w:cs="Times New Roman"/>
          <w:color w:val="000000"/>
          <w:sz w:val="24"/>
          <w:szCs w:val="24"/>
        </w:rPr>
        <w:t xml:space="preserve">главного </w:t>
      </w:r>
      <w:r w:rsidR="00DB0684" w:rsidRPr="00DB0684">
        <w:rPr>
          <w:rFonts w:ascii="Times New Roman" w:hAnsi="Times New Roman" w:cs="Times New Roman"/>
          <w:color w:val="000000"/>
          <w:sz w:val="24"/>
          <w:szCs w:val="24"/>
        </w:rPr>
        <w:t>государственного инспектора отдела:</w:t>
      </w:r>
    </w:p>
    <w:p w:rsidR="004A24FC" w:rsidRDefault="004A24FC" w:rsidP="006A38F2">
      <w:pPr>
        <w:spacing w:after="0" w:line="240" w:lineRule="auto"/>
        <w:ind w:firstLine="708"/>
        <w:jc w:val="both"/>
        <w:rPr>
          <w:rFonts w:ascii="Times New Roman" w:eastAsia="Times New Roman" w:hAnsi="Times New Roman" w:cs="Times New Roman"/>
          <w:color w:val="000000"/>
          <w:sz w:val="24"/>
          <w:szCs w:val="24"/>
          <w:lang w:eastAsia="ru-RU"/>
        </w:rPr>
      </w:pPr>
      <w:proofErr w:type="gramStart"/>
      <w:r w:rsidRPr="004A24FC">
        <w:rPr>
          <w:rFonts w:ascii="Times New Roman" w:hAnsi="Times New Roman" w:cs="Times New Roman"/>
          <w:color w:val="000000"/>
          <w:sz w:val="24"/>
          <w:szCs w:val="24"/>
        </w:rPr>
        <w:t>- о</w:t>
      </w:r>
      <w:r>
        <w:rPr>
          <w:rFonts w:ascii="Times New Roman" w:eastAsia="Times New Roman" w:hAnsi="Times New Roman" w:cs="Times New Roman"/>
          <w:color w:val="000000"/>
          <w:sz w:val="24"/>
          <w:szCs w:val="24"/>
          <w:lang w:eastAsia="ru-RU"/>
        </w:rPr>
        <w:t>существление</w:t>
      </w:r>
      <w:r w:rsidRPr="004A24FC">
        <w:rPr>
          <w:rFonts w:ascii="Times New Roman" w:eastAsia="Times New Roman" w:hAnsi="Times New Roman" w:cs="Times New Roman"/>
          <w:color w:val="000000"/>
          <w:sz w:val="24"/>
          <w:szCs w:val="24"/>
          <w:lang w:eastAsia="ru-RU"/>
        </w:rPr>
        <w:t xml:space="preserve"> государственного строительного надзора при строительстве, реконструкции поднадзорных объектов капитального строительства путем проведения в порядке, установленном действующим законодательством проверок соответствия выполняемых работ, проводимых в процессе строительства, реконструкции объектов капитального строительства, а также результатов таких работ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объектов использования атомной</w:t>
      </w:r>
      <w:proofErr w:type="gramEnd"/>
      <w:r w:rsidRPr="004A24FC">
        <w:rPr>
          <w:rFonts w:ascii="Times New Roman" w:eastAsia="Times New Roman" w:hAnsi="Times New Roman" w:cs="Times New Roman"/>
          <w:color w:val="000000"/>
          <w:sz w:val="24"/>
          <w:szCs w:val="24"/>
          <w:lang w:eastAsia="ru-RU"/>
        </w:rPr>
        <w:t xml:space="preserve"> энергии, в том числе ядерных установок, пунктов хранения ядерных материалов, хранения радиоактивных веществ, хранилищ радиоактивных отходов в порядке, установленном Правительством Российской Федерации.</w:t>
      </w:r>
    </w:p>
    <w:p w:rsidR="004A24FC" w:rsidRPr="004A24FC" w:rsidRDefault="004A24FC" w:rsidP="006A38F2">
      <w:pPr>
        <w:tabs>
          <w:tab w:val="left" w:pos="709"/>
        </w:tabs>
        <w:spacing w:after="0" w:line="336" w:lineRule="atLeast"/>
        <w:jc w:val="both"/>
        <w:rPr>
          <w:rFonts w:ascii="Times New Roman" w:eastAsia="Times New Roman" w:hAnsi="Times New Roman" w:cs="Times New Roman"/>
          <w:color w:val="000000"/>
          <w:sz w:val="24"/>
          <w:szCs w:val="24"/>
          <w:lang w:eastAsia="ru-RU"/>
        </w:rPr>
      </w:pPr>
      <w:r w:rsidRPr="004A24FC">
        <w:rPr>
          <w:rFonts w:ascii="Times New Roman" w:eastAsia="Times New Roman" w:hAnsi="Times New Roman" w:cs="Times New Roman"/>
          <w:color w:val="000000"/>
          <w:sz w:val="24"/>
          <w:szCs w:val="24"/>
          <w:lang w:eastAsia="ru-RU"/>
        </w:rPr>
        <w:t xml:space="preserve"> </w:t>
      </w:r>
      <w:r w:rsidRPr="004A24FC">
        <w:rPr>
          <w:rFonts w:ascii="Times New Roman" w:eastAsia="Times New Roman" w:hAnsi="Times New Roman" w:cs="Times New Roman"/>
          <w:color w:val="000000"/>
          <w:sz w:val="24"/>
          <w:szCs w:val="24"/>
          <w:lang w:eastAsia="ru-RU"/>
        </w:rPr>
        <w:tab/>
        <w:t>- участие в подготовке заключения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либо решения об отказе в выдаче такого заключения.</w:t>
      </w:r>
    </w:p>
    <w:p w:rsidR="009B4BD3" w:rsidRPr="00534AB1" w:rsidRDefault="000637A6" w:rsidP="006A38F2">
      <w:pPr>
        <w:spacing w:after="0" w:line="240" w:lineRule="auto"/>
        <w:ind w:firstLine="708"/>
        <w:jc w:val="both"/>
        <w:rPr>
          <w:rFonts w:ascii="Times New Roman" w:hAnsi="Times New Roman" w:cs="Times New Roman"/>
          <w:color w:val="000000"/>
          <w:sz w:val="24"/>
          <w:szCs w:val="24"/>
        </w:rPr>
      </w:pPr>
      <w:r w:rsidRPr="00BA30AB">
        <w:rPr>
          <w:rFonts w:ascii="Times New Roman" w:eastAsia="Times New Roman" w:hAnsi="Times New Roman" w:cs="Times New Roman"/>
          <w:bCs/>
          <w:color w:val="000000"/>
          <w:sz w:val="24"/>
          <w:szCs w:val="24"/>
          <w:lang w:eastAsia="ru-RU"/>
        </w:rPr>
        <w:t>4</w:t>
      </w:r>
      <w:r w:rsidR="00163F49" w:rsidRPr="00BA30AB">
        <w:rPr>
          <w:rFonts w:ascii="Times New Roman" w:eastAsia="Times New Roman" w:hAnsi="Times New Roman" w:cs="Times New Roman"/>
          <w:bCs/>
          <w:color w:val="000000"/>
          <w:sz w:val="24"/>
          <w:szCs w:val="24"/>
          <w:lang w:eastAsia="ru-RU"/>
        </w:rPr>
        <w:t xml:space="preserve">. </w:t>
      </w:r>
      <w:r w:rsidR="009B4BD3" w:rsidRPr="00BA30AB">
        <w:rPr>
          <w:rFonts w:ascii="Times New Roman" w:hAnsi="Times New Roman" w:cs="Times New Roman"/>
          <w:color w:val="000000"/>
          <w:sz w:val="24"/>
          <w:szCs w:val="24"/>
        </w:rPr>
        <w:t>Права и ответственность за неисполнение (ненадлежащее) исполнение должностных обязанностей г</w:t>
      </w:r>
      <w:r w:rsidR="00072271">
        <w:rPr>
          <w:rFonts w:ascii="Times New Roman" w:hAnsi="Times New Roman" w:cs="Times New Roman"/>
          <w:color w:val="000000"/>
          <w:sz w:val="24"/>
          <w:szCs w:val="24"/>
        </w:rPr>
        <w:t>лавного г</w:t>
      </w:r>
      <w:r w:rsidR="009B4BD3" w:rsidRPr="00BA30AB">
        <w:rPr>
          <w:rFonts w:ascii="Times New Roman" w:hAnsi="Times New Roman" w:cs="Times New Roman"/>
          <w:color w:val="000000"/>
          <w:sz w:val="24"/>
          <w:szCs w:val="24"/>
        </w:rPr>
        <w:t>осударственного инспектора отдела установлены Федеральным законом № 79-ФЗ.</w:t>
      </w:r>
    </w:p>
    <w:p w:rsidR="00163F49" w:rsidRPr="00BA30AB" w:rsidRDefault="00163F49" w:rsidP="006A38F2">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bCs/>
          <w:color w:val="000000"/>
          <w:sz w:val="24"/>
          <w:szCs w:val="24"/>
          <w:lang w:eastAsia="ru-RU"/>
        </w:rPr>
        <w:t>5. Показатели эффективности и результативности профессиональной служебной деятельности</w:t>
      </w:r>
      <w:r w:rsidR="009B4BD3" w:rsidRPr="00BA30AB">
        <w:rPr>
          <w:rFonts w:ascii="Times New Roman" w:hAnsi="Times New Roman" w:cs="Times New Roman"/>
          <w:color w:val="000000"/>
          <w:sz w:val="24"/>
          <w:szCs w:val="24"/>
        </w:rPr>
        <w:t xml:space="preserve"> </w:t>
      </w:r>
      <w:r w:rsidR="005C5E6E">
        <w:rPr>
          <w:rFonts w:ascii="Times New Roman" w:hAnsi="Times New Roman" w:cs="Times New Roman"/>
          <w:color w:val="000000"/>
          <w:sz w:val="24"/>
          <w:szCs w:val="24"/>
        </w:rPr>
        <w:t xml:space="preserve">главного </w:t>
      </w:r>
      <w:r w:rsidR="009B4BD3" w:rsidRPr="00BA30AB">
        <w:rPr>
          <w:rFonts w:ascii="Times New Roman" w:hAnsi="Times New Roman" w:cs="Times New Roman"/>
          <w:color w:val="000000"/>
          <w:sz w:val="24"/>
          <w:szCs w:val="24"/>
        </w:rPr>
        <w:t>государственного инспектора отдела</w:t>
      </w:r>
      <w:r w:rsidRPr="00BA30AB">
        <w:rPr>
          <w:rFonts w:ascii="Times New Roman" w:eastAsia="Times New Roman" w:hAnsi="Times New Roman" w:cs="Times New Roman"/>
          <w:b/>
          <w:bCs/>
          <w:color w:val="000000"/>
          <w:sz w:val="24"/>
          <w:szCs w:val="24"/>
          <w:lang w:eastAsia="ru-RU"/>
        </w:rPr>
        <w:t xml:space="preserve"> </w:t>
      </w:r>
      <w:r w:rsidRPr="00BA30AB">
        <w:rPr>
          <w:rFonts w:ascii="Times New Roman" w:eastAsia="Times New Roman" w:hAnsi="Times New Roman" w:cs="Times New Roman"/>
          <w:color w:val="000000"/>
          <w:sz w:val="24"/>
          <w:szCs w:val="24"/>
          <w:lang w:eastAsia="ru-RU"/>
        </w:rPr>
        <w:t>оцениваются по следующим показателям:</w:t>
      </w:r>
    </w:p>
    <w:p w:rsidR="00163F49" w:rsidRPr="00BA30AB" w:rsidRDefault="00163F49" w:rsidP="006A38F2">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отсутствию нарушений запретов, требований к служебному поведению и иных обязательств, установленных законодательством Российской Федерации о государственной гражданской службе;</w:t>
      </w:r>
    </w:p>
    <w:p w:rsidR="00163F49" w:rsidRPr="00BA30AB" w:rsidRDefault="00163F49" w:rsidP="006A38F2">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качеству выполненной работы: подготовка документов в соответствии с установленными требованиями, полное и логичное изложение материала, юридически грамотное составление документа, отсутствие стилистических и грамматических ошибок;</w:t>
      </w:r>
    </w:p>
    <w:p w:rsidR="00163F49" w:rsidRPr="00BA30AB" w:rsidRDefault="00163F49" w:rsidP="006A38F2">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количеству возвратов на доработку ранее подготовленных документов;</w:t>
      </w:r>
    </w:p>
    <w:p w:rsidR="00163F49" w:rsidRPr="00BA30AB" w:rsidRDefault="00163F49" w:rsidP="006A38F2">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количеству повторных обращений по рассматриваемым вопросам;</w:t>
      </w:r>
    </w:p>
    <w:p w:rsidR="00163F49" w:rsidRPr="00BA30AB" w:rsidRDefault="00163F49" w:rsidP="006A38F2">
      <w:pPr>
        <w:spacing w:after="0" w:line="240" w:lineRule="auto"/>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наличию у гражданского служащего поощрений за безупречную и эффективную службу;</w:t>
      </w:r>
    </w:p>
    <w:p w:rsidR="00163F49" w:rsidRPr="00BA30AB" w:rsidRDefault="00163F49" w:rsidP="006A38F2">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оценке профессиональных, организаторских и личностных каче</w:t>
      </w:r>
      <w:proofErr w:type="gramStart"/>
      <w:r w:rsidRPr="00BA30AB">
        <w:rPr>
          <w:rFonts w:ascii="Times New Roman" w:eastAsia="Times New Roman" w:hAnsi="Times New Roman" w:cs="Times New Roman"/>
          <w:color w:val="000000"/>
          <w:sz w:val="24"/>
          <w:szCs w:val="24"/>
          <w:lang w:eastAsia="ru-RU"/>
        </w:rPr>
        <w:t>ств гр</w:t>
      </w:r>
      <w:proofErr w:type="gramEnd"/>
      <w:r w:rsidRPr="00BA30AB">
        <w:rPr>
          <w:rFonts w:ascii="Times New Roman" w:eastAsia="Times New Roman" w:hAnsi="Times New Roman" w:cs="Times New Roman"/>
          <w:color w:val="000000"/>
          <w:sz w:val="24"/>
          <w:szCs w:val="24"/>
          <w:lang w:eastAsia="ru-RU"/>
        </w:rPr>
        <w:t>ажданского служащего по результатам его профессиональной служебной деятельности и с учетом его аттестации, сдачи квалификационного экзамена или иных показателей;</w:t>
      </w:r>
    </w:p>
    <w:p w:rsidR="00163F49" w:rsidRPr="00BA30AB" w:rsidRDefault="00163F49" w:rsidP="006A38F2">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своевременности и оперативности выполнения поручений, рассмотрения обращений граждан и юридических лиц, соотношению количества своевременно выполненных к общему количеству индивидуальных поручений;</w:t>
      </w:r>
    </w:p>
    <w:p w:rsidR="00163F49" w:rsidRPr="00BA30AB" w:rsidRDefault="00163F49" w:rsidP="006A38F2">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163F49" w:rsidRPr="00BA30AB" w:rsidRDefault="00163F49" w:rsidP="006A38F2">
      <w:pPr>
        <w:spacing w:after="0" w:line="240" w:lineRule="auto"/>
        <w:ind w:left="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творческому подходу к решению поставленных задач, активности и инициативе в освоении новых компьютерных и информационных технологий;</w:t>
      </w:r>
    </w:p>
    <w:p w:rsidR="00163F49" w:rsidRPr="00BA30AB" w:rsidRDefault="00163F49" w:rsidP="006A38F2">
      <w:pPr>
        <w:spacing w:after="0" w:line="240" w:lineRule="auto"/>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способности быстро адаптироваться к новым условиям и требованиям, самостоятельности выполнения служебных обязанностей;</w:t>
      </w:r>
    </w:p>
    <w:p w:rsidR="00163F49" w:rsidRPr="00BA30AB" w:rsidRDefault="00163F49" w:rsidP="006A38F2">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отсутствию жалоб граждан, юридических лиц на действия (бездействие) гражданского служащего;</w:t>
      </w:r>
    </w:p>
    <w:p w:rsidR="00163F49" w:rsidRPr="00BA30AB" w:rsidRDefault="00163F49" w:rsidP="006A38F2">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осознанию ответственности за последствия своих действий, принимаемых решений;</w:t>
      </w:r>
    </w:p>
    <w:p w:rsidR="00163F49" w:rsidRPr="00BA30AB" w:rsidRDefault="00163F49" w:rsidP="006A38F2">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доли поднадзорных субъектов, в отношении которых проведены профилактические мероприятия;</w:t>
      </w:r>
    </w:p>
    <w:p w:rsidR="00163F49" w:rsidRPr="00BA30AB" w:rsidRDefault="00163F49" w:rsidP="006A38F2">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 xml:space="preserve">доли обращений, содержащих информацию о готовящихся нарушениях или о признаках нарушений обязательных требований, по результатам которых объявлены предостережения </w:t>
      </w:r>
      <w:r w:rsidR="009A4A11">
        <w:rPr>
          <w:rFonts w:ascii="Times New Roman" w:eastAsia="Times New Roman" w:hAnsi="Times New Roman" w:cs="Times New Roman"/>
          <w:color w:val="000000"/>
          <w:sz w:val="24"/>
          <w:szCs w:val="24"/>
          <w:lang w:eastAsia="ru-RU"/>
        </w:rPr>
        <w:t xml:space="preserve">                           </w:t>
      </w:r>
      <w:r w:rsidRPr="00BA30AB">
        <w:rPr>
          <w:rFonts w:ascii="Times New Roman" w:eastAsia="Times New Roman" w:hAnsi="Times New Roman" w:cs="Times New Roman"/>
          <w:color w:val="000000"/>
          <w:sz w:val="24"/>
          <w:szCs w:val="24"/>
          <w:lang w:eastAsia="ru-RU"/>
        </w:rPr>
        <w:t>о недопустимости нарушения обязательных требований;</w:t>
      </w:r>
    </w:p>
    <w:p w:rsidR="00BA30AB" w:rsidRPr="00BA30AB" w:rsidRDefault="00163F49" w:rsidP="006A38F2">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доли выполненных профилактических мероприятий, предусмотренных программой по профилактике рисков причинения вреда охраняемым законом ценностям.</w:t>
      </w:r>
    </w:p>
    <w:p w:rsidR="0022628D" w:rsidRPr="00BA30AB" w:rsidRDefault="0022628D" w:rsidP="006A38F2">
      <w:pPr>
        <w:tabs>
          <w:tab w:val="left" w:pos="709"/>
        </w:tabs>
        <w:spacing w:after="0" w:line="240" w:lineRule="auto"/>
        <w:ind w:firstLine="708"/>
        <w:jc w:val="both"/>
        <w:rPr>
          <w:rFonts w:ascii="Times New Roman" w:hAnsi="Times New Roman" w:cs="Times New Roman"/>
          <w:sz w:val="24"/>
          <w:szCs w:val="24"/>
        </w:rPr>
      </w:pPr>
      <w:r w:rsidRPr="00BA30AB">
        <w:rPr>
          <w:rFonts w:ascii="Times New Roman" w:hAnsi="Times New Roman" w:cs="Times New Roman"/>
          <w:sz w:val="24"/>
          <w:szCs w:val="24"/>
        </w:rPr>
        <w:t>6</w:t>
      </w:r>
      <w:r w:rsidRPr="00BA30AB">
        <w:rPr>
          <w:rFonts w:ascii="Times New Roman" w:hAnsi="Times New Roman" w:cs="Times New Roman"/>
          <w:b/>
          <w:sz w:val="24"/>
          <w:szCs w:val="24"/>
        </w:rPr>
        <w:t xml:space="preserve">. </w:t>
      </w:r>
      <w:r w:rsidRPr="001D0AFE">
        <w:rPr>
          <w:rFonts w:ascii="Times New Roman" w:hAnsi="Times New Roman" w:cs="Times New Roman"/>
          <w:sz w:val="24"/>
          <w:szCs w:val="24"/>
        </w:rPr>
        <w:t>Личный п</w:t>
      </w:r>
      <w:r w:rsidRPr="00BA30AB">
        <w:rPr>
          <w:rFonts w:ascii="Times New Roman" w:hAnsi="Times New Roman" w:cs="Times New Roman"/>
          <w:sz w:val="24"/>
          <w:szCs w:val="24"/>
        </w:rPr>
        <w:t xml:space="preserve">риём документов осуществляется по адресу: 167000, г. Сыктывкар,                                        ул. </w:t>
      </w:r>
      <w:proofErr w:type="gramStart"/>
      <w:r w:rsidRPr="00BA30AB">
        <w:rPr>
          <w:rFonts w:ascii="Times New Roman" w:hAnsi="Times New Roman" w:cs="Times New Roman"/>
          <w:sz w:val="24"/>
          <w:szCs w:val="24"/>
        </w:rPr>
        <w:t>Советская</w:t>
      </w:r>
      <w:proofErr w:type="gramEnd"/>
      <w:r w:rsidRPr="00BA30AB">
        <w:rPr>
          <w:rFonts w:ascii="Times New Roman" w:hAnsi="Times New Roman" w:cs="Times New Roman"/>
          <w:sz w:val="24"/>
          <w:szCs w:val="24"/>
        </w:rPr>
        <w:t>, д.</w:t>
      </w:r>
      <w:r>
        <w:rPr>
          <w:rFonts w:ascii="Times New Roman" w:hAnsi="Times New Roman" w:cs="Times New Roman"/>
          <w:sz w:val="24"/>
          <w:szCs w:val="24"/>
        </w:rPr>
        <w:t xml:space="preserve"> </w:t>
      </w:r>
      <w:r w:rsidRPr="00BA30AB">
        <w:rPr>
          <w:rFonts w:ascii="Times New Roman" w:hAnsi="Times New Roman" w:cs="Times New Roman"/>
          <w:sz w:val="24"/>
          <w:szCs w:val="24"/>
        </w:rPr>
        <w:t xml:space="preserve">67, </w:t>
      </w:r>
      <w:proofErr w:type="spellStart"/>
      <w:r w:rsidRPr="00BA30AB">
        <w:rPr>
          <w:rFonts w:ascii="Times New Roman" w:hAnsi="Times New Roman" w:cs="Times New Roman"/>
          <w:sz w:val="24"/>
          <w:szCs w:val="24"/>
        </w:rPr>
        <w:t>каб</w:t>
      </w:r>
      <w:proofErr w:type="spellEnd"/>
      <w:r w:rsidRPr="00BA30AB">
        <w:rPr>
          <w:rFonts w:ascii="Times New Roman" w:hAnsi="Times New Roman" w:cs="Times New Roman"/>
          <w:sz w:val="24"/>
          <w:szCs w:val="24"/>
        </w:rPr>
        <w:t>.</w:t>
      </w:r>
      <w:r>
        <w:rPr>
          <w:rFonts w:ascii="Times New Roman" w:hAnsi="Times New Roman" w:cs="Times New Roman"/>
          <w:sz w:val="24"/>
          <w:szCs w:val="24"/>
        </w:rPr>
        <w:t xml:space="preserve"> </w:t>
      </w:r>
      <w:r w:rsidRPr="00BA30AB">
        <w:rPr>
          <w:rFonts w:ascii="Times New Roman" w:hAnsi="Times New Roman" w:cs="Times New Roman"/>
          <w:sz w:val="24"/>
          <w:szCs w:val="24"/>
        </w:rPr>
        <w:t xml:space="preserve">415,  контактный телефон 8 (8212) 20-62-83, </w:t>
      </w:r>
      <w:r w:rsidRPr="00BA30AB">
        <w:rPr>
          <w:rFonts w:ascii="Times New Roman" w:hAnsi="Times New Roman" w:cs="Times New Roman"/>
          <w:sz w:val="24"/>
          <w:szCs w:val="24"/>
          <w:lang w:val="en-US"/>
        </w:rPr>
        <w:t>e</w:t>
      </w:r>
      <w:r w:rsidRPr="00BA30AB">
        <w:rPr>
          <w:rFonts w:ascii="Times New Roman" w:hAnsi="Times New Roman" w:cs="Times New Roman"/>
          <w:sz w:val="24"/>
          <w:szCs w:val="24"/>
        </w:rPr>
        <w:t>.</w:t>
      </w:r>
      <w:r w:rsidRPr="00BA30AB">
        <w:rPr>
          <w:rFonts w:ascii="Times New Roman" w:hAnsi="Times New Roman" w:cs="Times New Roman"/>
          <w:sz w:val="24"/>
          <w:szCs w:val="24"/>
          <w:lang w:val="en-US"/>
        </w:rPr>
        <w:t>mail</w:t>
      </w:r>
      <w:r w:rsidRPr="00BA30AB">
        <w:rPr>
          <w:rFonts w:ascii="Times New Roman" w:hAnsi="Times New Roman" w:cs="Times New Roman"/>
          <w:sz w:val="24"/>
          <w:szCs w:val="24"/>
        </w:rPr>
        <w:t xml:space="preserve">: </w:t>
      </w:r>
      <w:proofErr w:type="spellStart"/>
      <w:r w:rsidRPr="00BA30AB">
        <w:rPr>
          <w:rFonts w:ascii="Times New Roman" w:hAnsi="Times New Roman" w:cs="Times New Roman"/>
          <w:sz w:val="24"/>
          <w:szCs w:val="24"/>
          <w:lang w:val="en-US"/>
        </w:rPr>
        <w:t>kadry</w:t>
      </w:r>
      <w:proofErr w:type="spellEnd"/>
      <w:r w:rsidRPr="00BA30AB">
        <w:rPr>
          <w:rFonts w:ascii="Times New Roman" w:hAnsi="Times New Roman" w:cs="Times New Roman"/>
          <w:sz w:val="24"/>
          <w:szCs w:val="24"/>
        </w:rPr>
        <w:t>@</w:t>
      </w:r>
      <w:proofErr w:type="spellStart"/>
      <w:r w:rsidRPr="00BA30AB">
        <w:rPr>
          <w:rFonts w:ascii="Times New Roman" w:hAnsi="Times New Roman" w:cs="Times New Roman"/>
          <w:sz w:val="24"/>
          <w:szCs w:val="24"/>
          <w:lang w:val="en-US"/>
        </w:rPr>
        <w:t>pech</w:t>
      </w:r>
      <w:proofErr w:type="spellEnd"/>
      <w:r w:rsidRPr="00BA30AB">
        <w:rPr>
          <w:rFonts w:ascii="Times New Roman" w:hAnsi="Times New Roman" w:cs="Times New Roman"/>
          <w:sz w:val="24"/>
          <w:szCs w:val="24"/>
        </w:rPr>
        <w:t>.</w:t>
      </w:r>
      <w:proofErr w:type="spellStart"/>
      <w:r w:rsidRPr="00BA30AB">
        <w:rPr>
          <w:rFonts w:ascii="Times New Roman" w:hAnsi="Times New Roman" w:cs="Times New Roman"/>
          <w:sz w:val="24"/>
          <w:szCs w:val="24"/>
          <w:lang w:val="en-US"/>
        </w:rPr>
        <w:t>gosnadzor</w:t>
      </w:r>
      <w:proofErr w:type="spellEnd"/>
      <w:r w:rsidRPr="00BA30AB">
        <w:rPr>
          <w:rFonts w:ascii="Times New Roman" w:hAnsi="Times New Roman" w:cs="Times New Roman"/>
          <w:sz w:val="24"/>
          <w:szCs w:val="24"/>
        </w:rPr>
        <w:t>.</w:t>
      </w:r>
      <w:proofErr w:type="spellStart"/>
      <w:r w:rsidRPr="00BA30AB">
        <w:rPr>
          <w:rFonts w:ascii="Times New Roman" w:hAnsi="Times New Roman" w:cs="Times New Roman"/>
          <w:sz w:val="24"/>
          <w:szCs w:val="24"/>
          <w:lang w:val="en-US"/>
        </w:rPr>
        <w:t>ru</w:t>
      </w:r>
      <w:proofErr w:type="spellEnd"/>
      <w:r w:rsidRPr="00BA30AB">
        <w:rPr>
          <w:rFonts w:ascii="Times New Roman" w:hAnsi="Times New Roman" w:cs="Times New Roman"/>
          <w:sz w:val="24"/>
          <w:szCs w:val="24"/>
        </w:rPr>
        <w:t>.</w:t>
      </w:r>
    </w:p>
    <w:p w:rsidR="0022628D" w:rsidRDefault="0022628D" w:rsidP="006A38F2">
      <w:pPr>
        <w:tabs>
          <w:tab w:val="left" w:pos="709"/>
        </w:tabs>
        <w:spacing w:after="0" w:line="240" w:lineRule="auto"/>
        <w:ind w:firstLine="708"/>
        <w:jc w:val="both"/>
        <w:rPr>
          <w:rFonts w:ascii="Times New Roman" w:hAnsi="Times New Roman" w:cs="Times New Roman"/>
          <w:sz w:val="24"/>
          <w:szCs w:val="24"/>
        </w:rPr>
      </w:pPr>
      <w:r w:rsidRPr="00BA30AB">
        <w:rPr>
          <w:rFonts w:ascii="Times New Roman" w:hAnsi="Times New Roman" w:cs="Times New Roman"/>
          <w:sz w:val="24"/>
          <w:szCs w:val="24"/>
        </w:rPr>
        <w:t>Начало приёма документов для участия в конкурсе в 09 ч. 00 мин.</w:t>
      </w:r>
      <w:r>
        <w:rPr>
          <w:rFonts w:ascii="Times New Roman" w:hAnsi="Times New Roman" w:cs="Times New Roman"/>
          <w:sz w:val="24"/>
          <w:szCs w:val="24"/>
        </w:rPr>
        <w:t xml:space="preserve"> </w:t>
      </w:r>
      <w:r w:rsidR="00D5655B">
        <w:rPr>
          <w:rFonts w:ascii="Times New Roman" w:hAnsi="Times New Roman" w:cs="Times New Roman"/>
          <w:sz w:val="24"/>
          <w:szCs w:val="24"/>
          <w:u w:val="single"/>
        </w:rPr>
        <w:t>22 июля</w:t>
      </w:r>
      <w:r>
        <w:rPr>
          <w:rFonts w:ascii="Times New Roman" w:hAnsi="Times New Roman" w:cs="Times New Roman"/>
          <w:sz w:val="24"/>
          <w:szCs w:val="24"/>
          <w:u w:val="single"/>
        </w:rPr>
        <w:t xml:space="preserve"> 2020</w:t>
      </w:r>
      <w:r w:rsidRPr="00BA30AB">
        <w:rPr>
          <w:rFonts w:ascii="Times New Roman" w:hAnsi="Times New Roman" w:cs="Times New Roman"/>
          <w:sz w:val="24"/>
          <w:szCs w:val="24"/>
          <w:u w:val="single"/>
        </w:rPr>
        <w:t xml:space="preserve"> г</w:t>
      </w:r>
      <w:r w:rsidRPr="00BA30AB">
        <w:rPr>
          <w:rFonts w:ascii="Times New Roman" w:hAnsi="Times New Roman" w:cs="Times New Roman"/>
          <w:sz w:val="24"/>
          <w:szCs w:val="24"/>
        </w:rPr>
        <w:t xml:space="preserve">., окончание – в 17 ч. 30 мин  </w:t>
      </w:r>
      <w:r w:rsidR="00D5655B">
        <w:rPr>
          <w:rFonts w:ascii="Times New Roman" w:hAnsi="Times New Roman" w:cs="Times New Roman"/>
          <w:sz w:val="24"/>
          <w:szCs w:val="24"/>
          <w:u w:val="single"/>
        </w:rPr>
        <w:t>11 августа</w:t>
      </w:r>
      <w:r>
        <w:rPr>
          <w:rFonts w:ascii="Times New Roman" w:hAnsi="Times New Roman" w:cs="Times New Roman"/>
          <w:sz w:val="24"/>
          <w:szCs w:val="24"/>
          <w:u w:val="single"/>
        </w:rPr>
        <w:t xml:space="preserve"> 2020</w:t>
      </w:r>
      <w:r w:rsidRPr="00BA30AB">
        <w:rPr>
          <w:rFonts w:ascii="Times New Roman" w:hAnsi="Times New Roman" w:cs="Times New Roman"/>
          <w:sz w:val="24"/>
          <w:szCs w:val="24"/>
          <w:u w:val="single"/>
        </w:rPr>
        <w:t xml:space="preserve"> г</w:t>
      </w:r>
      <w:r w:rsidRPr="00BA30AB">
        <w:rPr>
          <w:rFonts w:ascii="Times New Roman" w:hAnsi="Times New Roman" w:cs="Times New Roman"/>
          <w:sz w:val="24"/>
          <w:szCs w:val="24"/>
        </w:rPr>
        <w:t>.</w:t>
      </w:r>
    </w:p>
    <w:p w:rsidR="0022628D" w:rsidRPr="00BC1B68" w:rsidRDefault="0022628D" w:rsidP="006A38F2">
      <w:pPr>
        <w:spacing w:after="0" w:line="240" w:lineRule="auto"/>
        <w:ind w:firstLine="708"/>
        <w:jc w:val="both"/>
        <w:rPr>
          <w:rFonts w:ascii="Times New Roman" w:hAnsi="Times New Roman" w:cs="Times New Roman"/>
          <w:sz w:val="24"/>
          <w:szCs w:val="24"/>
          <w:u w:val="single"/>
        </w:rPr>
      </w:pPr>
      <w:r w:rsidRPr="00BC1B68">
        <w:rPr>
          <w:rFonts w:ascii="Times New Roman" w:hAnsi="Times New Roman" w:cs="Times New Roman"/>
          <w:color w:val="000000"/>
          <w:sz w:val="24"/>
          <w:szCs w:val="24"/>
        </w:rPr>
        <w:t>Документы, предоставленные в электронном виде с использованием государственной информационной системы в области государственной службы в сети «Интернет»,</w:t>
      </w:r>
      <w:r>
        <w:rPr>
          <w:rFonts w:ascii="Times New Roman" w:hAnsi="Times New Roman" w:cs="Times New Roman"/>
          <w:color w:val="000000"/>
          <w:sz w:val="24"/>
          <w:szCs w:val="24"/>
        </w:rPr>
        <w:t xml:space="preserve"> принимаются с 02:00 «</w:t>
      </w:r>
      <w:r w:rsidR="00D5655B">
        <w:rPr>
          <w:rFonts w:ascii="Times New Roman" w:hAnsi="Times New Roman" w:cs="Times New Roman"/>
          <w:color w:val="000000"/>
          <w:sz w:val="24"/>
          <w:szCs w:val="24"/>
        </w:rPr>
        <w:t>22» июл</w:t>
      </w:r>
      <w:r>
        <w:rPr>
          <w:rFonts w:ascii="Times New Roman" w:hAnsi="Times New Roman" w:cs="Times New Roman"/>
          <w:color w:val="000000"/>
          <w:sz w:val="24"/>
          <w:szCs w:val="24"/>
        </w:rPr>
        <w:t>я 2020 г. по 24:00 «</w:t>
      </w:r>
      <w:r w:rsidR="00D5655B">
        <w:rPr>
          <w:rFonts w:ascii="Times New Roman" w:hAnsi="Times New Roman" w:cs="Times New Roman"/>
          <w:color w:val="000000"/>
          <w:sz w:val="24"/>
          <w:szCs w:val="24"/>
        </w:rPr>
        <w:t>11</w:t>
      </w:r>
      <w:r>
        <w:rPr>
          <w:rFonts w:ascii="Times New Roman" w:hAnsi="Times New Roman" w:cs="Times New Roman"/>
          <w:color w:val="000000"/>
          <w:sz w:val="24"/>
          <w:szCs w:val="24"/>
        </w:rPr>
        <w:t xml:space="preserve">» </w:t>
      </w:r>
      <w:r w:rsidR="00D5655B">
        <w:rPr>
          <w:rFonts w:ascii="Times New Roman" w:hAnsi="Times New Roman" w:cs="Times New Roman"/>
          <w:color w:val="000000"/>
          <w:sz w:val="24"/>
          <w:szCs w:val="24"/>
        </w:rPr>
        <w:t>августа</w:t>
      </w:r>
      <w:r>
        <w:rPr>
          <w:rFonts w:ascii="Times New Roman" w:hAnsi="Times New Roman" w:cs="Times New Roman"/>
          <w:color w:val="000000"/>
          <w:sz w:val="24"/>
          <w:szCs w:val="24"/>
        </w:rPr>
        <w:t xml:space="preserve"> 2020</w:t>
      </w:r>
      <w:r w:rsidRPr="00BC1B68">
        <w:rPr>
          <w:rFonts w:ascii="Times New Roman" w:hAnsi="Times New Roman" w:cs="Times New Roman"/>
          <w:color w:val="000000"/>
          <w:sz w:val="24"/>
          <w:szCs w:val="24"/>
        </w:rPr>
        <w:t xml:space="preserve"> г.</w:t>
      </w:r>
    </w:p>
    <w:p w:rsidR="0022628D" w:rsidRPr="00BA30AB" w:rsidRDefault="0022628D" w:rsidP="006A38F2">
      <w:pPr>
        <w:spacing w:after="0" w:line="336" w:lineRule="atLeast"/>
        <w:jc w:val="both"/>
        <w:rPr>
          <w:rFonts w:ascii="Times New Roman" w:eastAsia="Times New Roman" w:hAnsi="Times New Roman" w:cs="Times New Roman"/>
          <w:color w:val="000000"/>
          <w:sz w:val="24"/>
          <w:szCs w:val="24"/>
          <w:lang w:eastAsia="ru-RU"/>
        </w:rPr>
      </w:pPr>
      <w:r w:rsidRPr="00BA30AB">
        <w:rPr>
          <w:rFonts w:ascii="Times New Roman" w:hAnsi="Times New Roman" w:cs="Times New Roman"/>
          <w:sz w:val="24"/>
          <w:szCs w:val="24"/>
        </w:rPr>
        <w:t xml:space="preserve"> </w:t>
      </w:r>
      <w:r w:rsidRPr="00BA30AB">
        <w:rPr>
          <w:rFonts w:ascii="Times New Roman" w:hAnsi="Times New Roman" w:cs="Times New Roman"/>
          <w:sz w:val="24"/>
          <w:szCs w:val="24"/>
        </w:rPr>
        <w:tab/>
      </w:r>
      <w:r w:rsidRPr="00BA30AB">
        <w:rPr>
          <w:rFonts w:ascii="Times New Roman" w:eastAsia="Times New Roman" w:hAnsi="Times New Roman" w:cs="Times New Roman"/>
          <w:color w:val="000000"/>
          <w:sz w:val="24"/>
          <w:szCs w:val="24"/>
          <w:lang w:eastAsia="ru-RU"/>
        </w:rPr>
        <w:t>Предположительно к</w:t>
      </w:r>
      <w:r>
        <w:rPr>
          <w:rFonts w:ascii="Times New Roman" w:eastAsia="Times New Roman" w:hAnsi="Times New Roman" w:cs="Times New Roman"/>
          <w:color w:val="000000"/>
          <w:sz w:val="24"/>
          <w:szCs w:val="24"/>
          <w:lang w:eastAsia="ru-RU"/>
        </w:rPr>
        <w:t xml:space="preserve">онкурс будет проводиться </w:t>
      </w:r>
      <w:r w:rsidR="00354707">
        <w:rPr>
          <w:rFonts w:ascii="Times New Roman" w:eastAsia="Times New Roman" w:hAnsi="Times New Roman" w:cs="Times New Roman"/>
          <w:color w:val="000000"/>
          <w:sz w:val="24"/>
          <w:szCs w:val="24"/>
          <w:lang w:eastAsia="ru-RU"/>
        </w:rPr>
        <w:t>02 сентября</w:t>
      </w:r>
      <w:r>
        <w:rPr>
          <w:rFonts w:ascii="Times New Roman" w:eastAsia="Times New Roman" w:hAnsi="Times New Roman" w:cs="Times New Roman"/>
          <w:color w:val="000000"/>
          <w:sz w:val="24"/>
          <w:szCs w:val="24"/>
          <w:lang w:eastAsia="ru-RU"/>
        </w:rPr>
        <w:t xml:space="preserve"> 2020</w:t>
      </w:r>
      <w:r w:rsidRPr="00BA30AB">
        <w:rPr>
          <w:rFonts w:ascii="Times New Roman" w:eastAsia="Times New Roman" w:hAnsi="Times New Roman" w:cs="Times New Roman"/>
          <w:color w:val="000000"/>
          <w:sz w:val="24"/>
          <w:szCs w:val="24"/>
          <w:lang w:eastAsia="ru-RU"/>
        </w:rPr>
        <w:t xml:space="preserve"> года,</w:t>
      </w:r>
      <w:r w:rsidRPr="00BA30AB">
        <w:rPr>
          <w:rFonts w:ascii="Times New Roman" w:hAnsi="Times New Roman" w:cs="Times New Roman"/>
          <w:color w:val="000000"/>
          <w:sz w:val="24"/>
          <w:szCs w:val="24"/>
        </w:rPr>
        <w:t xml:space="preserve"> о точной дате, месте и времени проведения второго этапа конкурса будет сообщено дополнительно, не позднее, чем </w:t>
      </w:r>
      <w:r>
        <w:rPr>
          <w:rFonts w:ascii="Times New Roman" w:hAnsi="Times New Roman" w:cs="Times New Roman"/>
          <w:color w:val="000000"/>
          <w:sz w:val="24"/>
          <w:szCs w:val="24"/>
        </w:rPr>
        <w:t xml:space="preserve"> </w:t>
      </w:r>
      <w:r w:rsidRPr="00BA30AB">
        <w:rPr>
          <w:rFonts w:ascii="Times New Roman" w:hAnsi="Times New Roman" w:cs="Times New Roman"/>
          <w:color w:val="000000"/>
          <w:sz w:val="24"/>
          <w:szCs w:val="24"/>
        </w:rPr>
        <w:t>за 15 дней до его начала.</w:t>
      </w:r>
    </w:p>
    <w:p w:rsidR="005362D0" w:rsidRPr="00BA30AB" w:rsidRDefault="0022628D" w:rsidP="006A38F2">
      <w:pPr>
        <w:widowControl w:val="0"/>
        <w:tabs>
          <w:tab w:val="left" w:pos="709"/>
        </w:tabs>
        <w:autoSpaceDE w:val="0"/>
        <w:autoSpaceDN w:val="0"/>
        <w:adjustRightInd w:val="0"/>
        <w:spacing w:after="0" w:line="240" w:lineRule="auto"/>
        <w:ind w:firstLine="708"/>
        <w:jc w:val="both"/>
        <w:rPr>
          <w:rFonts w:ascii="Times New Roman" w:eastAsiaTheme="minorEastAsia" w:hAnsi="Times New Roman" w:cs="Times New Roman"/>
          <w:color w:val="000001"/>
          <w:sz w:val="24"/>
          <w:szCs w:val="24"/>
          <w:lang w:eastAsia="ru-RU"/>
        </w:rPr>
      </w:pPr>
      <w:r w:rsidRPr="00BA30AB">
        <w:rPr>
          <w:rFonts w:ascii="Times New Roman" w:eastAsiaTheme="minorEastAsia" w:hAnsi="Times New Roman" w:cs="Times New Roman"/>
          <w:color w:val="000001"/>
          <w:sz w:val="24"/>
          <w:szCs w:val="24"/>
          <w:lang w:eastAsia="ru-RU"/>
        </w:rPr>
        <w:t xml:space="preserve">Документы принимаются ежедневно с 08.30 до 17.30 (понедельник-четверг), с 08.30 до 12.30 (пятница), кроме выходных (суббота и воскресенье) и праздничных дней. </w:t>
      </w:r>
    </w:p>
    <w:p w:rsidR="006A38F2" w:rsidRPr="00BA30AB" w:rsidRDefault="006A38F2" w:rsidP="006A38F2">
      <w:pPr>
        <w:spacing w:after="0" w:line="240" w:lineRule="auto"/>
        <w:ind w:firstLine="708"/>
        <w:jc w:val="both"/>
        <w:rPr>
          <w:rFonts w:ascii="Times New Roman" w:hAnsi="Times New Roman" w:cs="Times New Roman"/>
          <w:sz w:val="24"/>
          <w:szCs w:val="24"/>
        </w:rPr>
      </w:pPr>
      <w:r w:rsidRPr="00BA30AB">
        <w:rPr>
          <w:rFonts w:ascii="Times New Roman" w:hAnsi="Times New Roman" w:cs="Times New Roman"/>
          <w:sz w:val="24"/>
          <w:szCs w:val="24"/>
        </w:rPr>
        <w:t>7. Гражданин Российской Федерации, изъявивший желание участвовать в конкурсе, представляет в Печорское управление Ростехнадзора:</w:t>
      </w:r>
    </w:p>
    <w:p w:rsidR="006A38F2" w:rsidRPr="00BA30AB" w:rsidRDefault="006A38F2" w:rsidP="006A38F2">
      <w:pPr>
        <w:pStyle w:val="a3"/>
        <w:shd w:val="clear" w:color="auto" w:fill="FFFFFF"/>
        <w:spacing w:before="0" w:beforeAutospacing="0" w:after="0" w:afterAutospacing="0"/>
        <w:ind w:firstLine="708"/>
        <w:jc w:val="both"/>
        <w:rPr>
          <w:color w:val="000000"/>
        </w:rPr>
      </w:pPr>
      <w:r w:rsidRPr="00BA30AB">
        <w:rPr>
          <w:color w:val="000000"/>
        </w:rPr>
        <w:t>а) личное заявление;</w:t>
      </w:r>
    </w:p>
    <w:p w:rsidR="006A38F2" w:rsidRPr="00BA30AB" w:rsidRDefault="006A38F2" w:rsidP="006A38F2">
      <w:pPr>
        <w:pStyle w:val="a3"/>
        <w:shd w:val="clear" w:color="auto" w:fill="FFFFFF"/>
        <w:spacing w:before="0" w:beforeAutospacing="0" w:after="0" w:afterAutospacing="0"/>
        <w:ind w:firstLine="708"/>
        <w:jc w:val="both"/>
        <w:rPr>
          <w:color w:val="000000"/>
        </w:rPr>
      </w:pPr>
      <w:r>
        <w:rPr>
          <w:color w:val="000000"/>
        </w:rPr>
        <w:t xml:space="preserve">б) </w:t>
      </w:r>
      <w:r w:rsidRPr="00BA30AB">
        <w:rPr>
          <w:color w:val="000000"/>
        </w:rPr>
        <w:t>заполненную и подписанную анкету, форма которой утверждена распоряжением Правительства Российской Федерации от 26 мая 2005 г.   № 667-р (с приложением фотографии);</w:t>
      </w:r>
    </w:p>
    <w:p w:rsidR="006A38F2" w:rsidRPr="00BA30AB" w:rsidRDefault="006A38F2" w:rsidP="006A38F2">
      <w:pPr>
        <w:pStyle w:val="a3"/>
        <w:shd w:val="clear" w:color="auto" w:fill="FFFFFF"/>
        <w:spacing w:before="0" w:beforeAutospacing="0" w:after="0" w:afterAutospacing="0"/>
        <w:ind w:firstLine="708"/>
        <w:jc w:val="both"/>
        <w:rPr>
          <w:color w:val="000000"/>
        </w:rPr>
      </w:pPr>
      <w:r w:rsidRPr="00BA30AB">
        <w:rPr>
          <w:color w:val="000000"/>
        </w:rPr>
        <w:t>в) копию паспорта или заменяющего его документа</w:t>
      </w:r>
      <w:r>
        <w:rPr>
          <w:color w:val="000000"/>
        </w:rPr>
        <w:t xml:space="preserve"> </w:t>
      </w:r>
      <w:r w:rsidRPr="00C4095B">
        <w:rPr>
          <w:b/>
          <w:bCs/>
          <w:color w:val="000000"/>
        </w:rPr>
        <w:t>– все страницы</w:t>
      </w:r>
      <w:r w:rsidRPr="00BA30AB">
        <w:rPr>
          <w:color w:val="000000"/>
        </w:rPr>
        <w:t xml:space="preserve"> (соответствующий документ предъявляется лично по прибытии на конкурс);</w:t>
      </w:r>
    </w:p>
    <w:p w:rsidR="006A38F2" w:rsidRPr="00BA30AB" w:rsidRDefault="006A38F2" w:rsidP="006A38F2">
      <w:pPr>
        <w:pStyle w:val="a3"/>
        <w:shd w:val="clear" w:color="auto" w:fill="FFFFFF"/>
        <w:spacing w:before="0" w:beforeAutospacing="0" w:after="0" w:afterAutospacing="0"/>
        <w:ind w:firstLine="708"/>
        <w:jc w:val="both"/>
        <w:rPr>
          <w:color w:val="000000"/>
        </w:rPr>
      </w:pPr>
      <w:r w:rsidRPr="00BA30AB">
        <w:rPr>
          <w:color w:val="000000"/>
        </w:rPr>
        <w:t xml:space="preserve">г) документы, подтверждающие необходимое профессиональное образование, квалификацию и  стаж работы: </w:t>
      </w:r>
    </w:p>
    <w:p w:rsidR="006A38F2" w:rsidRPr="00BA30AB" w:rsidRDefault="006A38F2" w:rsidP="006A38F2">
      <w:pPr>
        <w:pStyle w:val="a3"/>
        <w:shd w:val="clear" w:color="auto" w:fill="FFFFFF"/>
        <w:spacing w:before="0" w:beforeAutospacing="0" w:after="0" w:afterAutospacing="0"/>
        <w:ind w:firstLine="708"/>
        <w:jc w:val="both"/>
        <w:rPr>
          <w:color w:val="000000"/>
        </w:rPr>
      </w:pPr>
      <w:r w:rsidRPr="00301C4B">
        <w:rPr>
          <w:b/>
          <w:color w:val="000000"/>
        </w:rPr>
        <w:t>заверенные нотариально или кадровыми службами по месту работы</w:t>
      </w:r>
      <w:r w:rsidRPr="00BA30AB">
        <w:rPr>
          <w:color w:val="000000"/>
        </w:rPr>
        <w:t xml:space="preserve"> (службы):</w:t>
      </w:r>
    </w:p>
    <w:p w:rsidR="006A38F2" w:rsidRPr="00BA30AB" w:rsidRDefault="006A38F2" w:rsidP="006A38F2">
      <w:pPr>
        <w:pStyle w:val="a3"/>
        <w:shd w:val="clear" w:color="auto" w:fill="FFFFFF"/>
        <w:spacing w:before="0" w:beforeAutospacing="0" w:after="0" w:afterAutospacing="0"/>
        <w:ind w:firstLine="708"/>
        <w:jc w:val="both"/>
        <w:rPr>
          <w:color w:val="000000"/>
        </w:rPr>
      </w:pPr>
      <w:r w:rsidRPr="00BA30AB">
        <w:rPr>
          <w:color w:val="000000"/>
        </w:rPr>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rsidR="006A38F2" w:rsidRPr="00BA30AB" w:rsidRDefault="006A38F2" w:rsidP="006A38F2">
      <w:pPr>
        <w:pStyle w:val="a3"/>
        <w:shd w:val="clear" w:color="auto" w:fill="FFFFFF"/>
        <w:spacing w:before="0" w:beforeAutospacing="0" w:after="0" w:afterAutospacing="0"/>
        <w:ind w:firstLine="708"/>
        <w:jc w:val="both"/>
        <w:rPr>
          <w:color w:val="000000"/>
        </w:rPr>
      </w:pPr>
      <w:r w:rsidRPr="00BA30AB">
        <w:rPr>
          <w:color w:val="000000"/>
        </w:rPr>
        <w:t xml:space="preserve">копии документов об образовании </w:t>
      </w:r>
      <w:proofErr w:type="gramStart"/>
      <w:r w:rsidRPr="00BA30AB">
        <w:rPr>
          <w:color w:val="000000"/>
        </w:rPr>
        <w:t>и</w:t>
      </w:r>
      <w:proofErr w:type="gramEnd"/>
      <w:r w:rsidRPr="00BA30AB">
        <w:rPr>
          <w:color w:val="000000"/>
        </w:rPr>
        <w:t xml:space="preserve">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6A38F2" w:rsidRDefault="006A38F2" w:rsidP="006A38F2">
      <w:pPr>
        <w:tabs>
          <w:tab w:val="left" w:pos="709"/>
        </w:tabs>
        <w:autoSpaceDE w:val="0"/>
        <w:autoSpaceDN w:val="0"/>
        <w:adjustRightInd w:val="0"/>
        <w:spacing w:after="0" w:line="240" w:lineRule="auto"/>
        <w:ind w:right="78" w:firstLine="708"/>
        <w:jc w:val="both"/>
        <w:rPr>
          <w:rFonts w:ascii="Times New Roman" w:hAnsi="Times New Roman" w:cs="Times New Roman"/>
          <w:color w:val="000000"/>
          <w:sz w:val="24"/>
          <w:szCs w:val="24"/>
        </w:rPr>
      </w:pPr>
      <w:r w:rsidRPr="00BA30AB">
        <w:rPr>
          <w:rFonts w:ascii="Times New Roman" w:hAnsi="Times New Roman" w:cs="Times New Roman"/>
          <w:color w:val="000000"/>
          <w:sz w:val="24"/>
          <w:szCs w:val="24"/>
        </w:rPr>
        <w:t>д) документ об отсутствии у гражданина заболевания, препятствующего поступлению на гражданскую службу или ее прохождению (форма 001-ГС/у)</w:t>
      </w:r>
      <w:r w:rsidRPr="00BA30AB">
        <w:rPr>
          <w:rFonts w:ascii="Times New Roman" w:eastAsia="Times New Roman" w:hAnsi="Times New Roman" w:cs="Times New Roman"/>
          <w:b/>
          <w:sz w:val="24"/>
          <w:szCs w:val="24"/>
          <w:u w:val="single"/>
          <w:lang w:eastAsia="ru-RU"/>
        </w:rPr>
        <w:t xml:space="preserve"> с обязательной отметкой психиатра и нарколога</w:t>
      </w:r>
      <w:r w:rsidRPr="00BA30AB">
        <w:rPr>
          <w:rFonts w:ascii="Times New Roman" w:hAnsi="Times New Roman" w:cs="Times New Roman"/>
          <w:color w:val="000000"/>
          <w:sz w:val="24"/>
          <w:szCs w:val="24"/>
        </w:rPr>
        <w:t>;</w:t>
      </w:r>
    </w:p>
    <w:p w:rsidR="006A38F2" w:rsidRPr="005362D0" w:rsidRDefault="006A38F2" w:rsidP="006A38F2">
      <w:pPr>
        <w:pStyle w:val="HTML"/>
        <w:ind w:firstLine="708"/>
        <w:jc w:val="both"/>
        <w:rPr>
          <w:rFonts w:ascii="Times New Roman" w:hAnsi="Times New Roman" w:cs="Times New Roman"/>
          <w:color w:val="000001"/>
          <w:sz w:val="24"/>
          <w:szCs w:val="24"/>
        </w:rPr>
      </w:pPr>
      <w:r>
        <w:rPr>
          <w:rFonts w:ascii="Times New Roman" w:hAnsi="Times New Roman" w:cs="Times New Roman"/>
          <w:color w:val="000000"/>
          <w:sz w:val="24"/>
          <w:szCs w:val="24"/>
        </w:rPr>
        <w:t>е)</w:t>
      </w:r>
      <w:r w:rsidRPr="00BA30AB">
        <w:rPr>
          <w:rFonts w:ascii="Times New Roman" w:hAnsi="Times New Roman" w:cs="Times New Roman"/>
          <w:color w:val="000000"/>
          <w:sz w:val="24"/>
          <w:szCs w:val="24"/>
        </w:rPr>
        <w:t xml:space="preserve"> </w:t>
      </w:r>
      <w:r w:rsidRPr="00BA30AB">
        <w:rPr>
          <w:rFonts w:ascii="Times New Roman" w:hAnsi="Times New Roman" w:cs="Times New Roman"/>
          <w:color w:val="000001"/>
          <w:sz w:val="24"/>
          <w:szCs w:val="24"/>
        </w:rPr>
        <w:t>сведения о доходах, имуществе и обязательствах имущественного характера;</w:t>
      </w:r>
    </w:p>
    <w:p w:rsidR="006A38F2" w:rsidRPr="00BA30AB" w:rsidRDefault="006A38F2" w:rsidP="006A38F2">
      <w:pPr>
        <w:pStyle w:val="HEADERTEXT"/>
        <w:tabs>
          <w:tab w:val="left" w:pos="709"/>
        </w:tabs>
        <w:ind w:firstLine="708"/>
        <w:jc w:val="both"/>
        <w:rPr>
          <w:bCs/>
          <w:color w:val="auto"/>
        </w:rPr>
      </w:pPr>
      <w:r w:rsidRPr="00BA30AB">
        <w:rPr>
          <w:rFonts w:eastAsia="Calibri"/>
          <w:color w:val="auto"/>
        </w:rPr>
        <w:t>Фор</w:t>
      </w:r>
      <w:r>
        <w:rPr>
          <w:rFonts w:eastAsia="Calibri"/>
          <w:color w:val="auto"/>
        </w:rPr>
        <w:t>ма справки о доходах, расходах,</w:t>
      </w:r>
      <w:r w:rsidRPr="00BA30AB">
        <w:rPr>
          <w:rFonts w:eastAsia="Calibri"/>
          <w:color w:val="auto"/>
        </w:rPr>
        <w:t xml:space="preserve"> </w:t>
      </w:r>
      <w:r w:rsidRPr="00BA30AB">
        <w:rPr>
          <w:color w:val="auto"/>
        </w:rPr>
        <w:t xml:space="preserve">об имуществе и обязательствах </w:t>
      </w:r>
      <w:proofErr w:type="gramStart"/>
      <w:r w:rsidRPr="00BA30AB">
        <w:rPr>
          <w:color w:val="auto"/>
        </w:rPr>
        <w:t>имущественного характера</w:t>
      </w:r>
      <w:r w:rsidRPr="00BA30AB">
        <w:rPr>
          <w:b/>
          <w:bCs/>
          <w:color w:val="auto"/>
        </w:rPr>
        <w:t xml:space="preserve"> </w:t>
      </w:r>
      <w:r w:rsidRPr="00BA30AB">
        <w:rPr>
          <w:bCs/>
          <w:color w:val="auto"/>
        </w:rPr>
        <w:t>гражданина, претендующего на замещение должности федеральной государственной службы утверждена</w:t>
      </w:r>
      <w:proofErr w:type="gramEnd"/>
      <w:r w:rsidRPr="00BA30AB">
        <w:rPr>
          <w:bCs/>
          <w:color w:val="auto"/>
        </w:rPr>
        <w:t xml:space="preserve"> Указом Президента Российской Федерации от 23 июня  2014 года №460                   </w:t>
      </w:r>
    </w:p>
    <w:p w:rsidR="006A38F2" w:rsidRPr="00BA30AB" w:rsidRDefault="006A38F2" w:rsidP="006A38F2">
      <w:pPr>
        <w:pStyle w:val="HEADERTEXT"/>
        <w:tabs>
          <w:tab w:val="left" w:pos="709"/>
        </w:tabs>
        <w:ind w:firstLine="708"/>
        <w:jc w:val="both"/>
        <w:rPr>
          <w:bCs/>
          <w:color w:val="auto"/>
        </w:rPr>
      </w:pPr>
      <w:r w:rsidRPr="00BA30AB">
        <w:rPr>
          <w:bCs/>
          <w:color w:val="auto"/>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6A38F2" w:rsidRDefault="006A38F2" w:rsidP="006A38F2">
      <w:pPr>
        <w:pStyle w:val="HEADERTEXT"/>
        <w:tabs>
          <w:tab w:val="left" w:pos="709"/>
        </w:tabs>
        <w:ind w:firstLine="708"/>
        <w:jc w:val="both"/>
        <w:rPr>
          <w:color w:val="000000"/>
        </w:rPr>
      </w:pPr>
      <w:r w:rsidRPr="00BA30AB">
        <w:rPr>
          <w:color w:val="000000"/>
        </w:rPr>
        <w:t>Справка о доходах, и расходах, об имуществе и обязательствах имущественного характера претендующего на замещение вакантной должности, на супругу (супруга) и на каждого несовершеннолетнего ребенка с использованием специального программного обеспечения «Справки БК» (</w:t>
      </w:r>
      <w:hyperlink r:id="rId9" w:history="1">
        <w:r w:rsidRPr="00FD50A0">
          <w:rPr>
            <w:rStyle w:val="af"/>
          </w:rPr>
          <w:t>https://gossluzhba.gov.ru/page/index/spravki_bk</w:t>
        </w:r>
      </w:hyperlink>
      <w:r w:rsidRPr="00BA30AB">
        <w:rPr>
          <w:color w:val="000000"/>
        </w:rPr>
        <w:t>);</w:t>
      </w:r>
    </w:p>
    <w:p w:rsidR="006A38F2" w:rsidRPr="00BA30AB" w:rsidRDefault="006A38F2" w:rsidP="006A38F2">
      <w:pPr>
        <w:pStyle w:val="HTML"/>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w:t>
      </w:r>
      <w:r w:rsidRPr="00BA30AB">
        <w:rPr>
          <w:rFonts w:ascii="Times New Roman" w:eastAsia="Times New Roman" w:hAnsi="Times New Roman" w:cs="Times New Roman"/>
          <w:sz w:val="24"/>
          <w:szCs w:val="24"/>
          <w:lang w:eastAsia="ru-RU"/>
        </w:rPr>
        <w:t xml:space="preserve">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размещали общедоступную информацию, а также данные, позволяющие идентифицировать;</w:t>
      </w:r>
    </w:p>
    <w:p w:rsidR="006A38F2" w:rsidRDefault="006A38F2" w:rsidP="006A38F2">
      <w:pPr>
        <w:spacing w:after="0" w:line="336" w:lineRule="atLeast"/>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w:t>
      </w:r>
      <w:r w:rsidRPr="00AE2F0B">
        <w:rPr>
          <w:rFonts w:ascii="Times New Roman" w:eastAsia="Times New Roman" w:hAnsi="Times New Roman" w:cs="Times New Roman"/>
          <w:color w:val="000000"/>
          <w:sz w:val="24"/>
          <w:szCs w:val="24"/>
          <w:lang w:eastAsia="ru-RU"/>
        </w:rPr>
        <w:t>) иные документы, предусмотренные Федеральным законом от 27 июля 2004 г.</w:t>
      </w:r>
      <w:r w:rsidR="00207BB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AE2F0B">
        <w:rPr>
          <w:rFonts w:ascii="Times New Roman" w:eastAsia="Times New Roman" w:hAnsi="Times New Roman" w:cs="Times New Roman"/>
          <w:color w:val="000000"/>
          <w:sz w:val="24"/>
          <w:szCs w:val="24"/>
          <w:lang w:eastAsia="ru-RU"/>
        </w:rPr>
        <w:t>№ 79-ФЗ «О государственной гражданской службе Российской Федерации», другими федеральными законами, указами Президента Российской Федерации и постановлениями Правительства Российской Федерации:</w:t>
      </w:r>
      <w:bookmarkStart w:id="19" w:name="_GoBack"/>
      <w:bookmarkEnd w:id="19"/>
    </w:p>
    <w:p w:rsidR="006A38F2" w:rsidRPr="00AE2F0B" w:rsidRDefault="006A38F2" w:rsidP="006A38F2">
      <w:pPr>
        <w:spacing w:after="0" w:line="336" w:lineRule="atLeast"/>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w:t>
      </w:r>
      <w:r w:rsidRPr="00BA30AB">
        <w:rPr>
          <w:rFonts w:ascii="Times New Roman" w:eastAsia="Times New Roman" w:hAnsi="Times New Roman" w:cs="Times New Roman"/>
          <w:sz w:val="24"/>
          <w:szCs w:val="24"/>
          <w:lang w:eastAsia="ru-RU"/>
        </w:rPr>
        <w:t xml:space="preserve">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(справка может быть выдана МВД  РФ как на бумажном носителе, так и  в форме электронного документа, полученного в личном кабинете заявителя на Едином портале государственных и муниципальных услуг)</w:t>
      </w:r>
      <w:r>
        <w:rPr>
          <w:rFonts w:ascii="Times New Roman" w:eastAsia="Times New Roman" w:hAnsi="Times New Roman" w:cs="Times New Roman"/>
          <w:sz w:val="24"/>
          <w:szCs w:val="24"/>
          <w:lang w:eastAsia="ru-RU"/>
        </w:rPr>
        <w:t>;</w:t>
      </w:r>
    </w:p>
    <w:p w:rsidR="006A38F2" w:rsidRPr="00BA30AB" w:rsidRDefault="006A38F2" w:rsidP="006A38F2">
      <w:pPr>
        <w:pStyle w:val="a3"/>
        <w:shd w:val="clear" w:color="auto" w:fill="FFFFFF"/>
        <w:spacing w:before="0" w:beforeAutospacing="0" w:after="0" w:afterAutospacing="0"/>
        <w:ind w:firstLine="708"/>
        <w:jc w:val="both"/>
        <w:rPr>
          <w:color w:val="000000"/>
        </w:rPr>
      </w:pPr>
      <w:r>
        <w:rPr>
          <w:color w:val="000000"/>
        </w:rPr>
        <w:t>-</w:t>
      </w:r>
      <w:r w:rsidRPr="00BA30AB">
        <w:rPr>
          <w:color w:val="000000"/>
        </w:rPr>
        <w:t xml:space="preserve"> страховое свидетельство обязательного пенсионного страхования, за исключением случаев, когда служебная (трудовая) деятельность осуществляется впервые;</w:t>
      </w:r>
    </w:p>
    <w:p w:rsidR="006A38F2" w:rsidRPr="00BA30AB" w:rsidRDefault="006A38F2" w:rsidP="006A38F2">
      <w:pPr>
        <w:pStyle w:val="a3"/>
        <w:shd w:val="clear" w:color="auto" w:fill="FFFFFF"/>
        <w:spacing w:before="0" w:beforeAutospacing="0" w:after="0" w:afterAutospacing="0"/>
        <w:ind w:firstLine="708"/>
        <w:jc w:val="both"/>
        <w:rPr>
          <w:color w:val="000000"/>
        </w:rPr>
      </w:pPr>
      <w:r>
        <w:rPr>
          <w:color w:val="000000"/>
        </w:rPr>
        <w:t>-</w:t>
      </w:r>
      <w:r w:rsidRPr="00BA30AB">
        <w:rPr>
          <w:color w:val="000000"/>
        </w:rPr>
        <w:t xml:space="preserve"> свидетельство о постановке физического лица в налоговом органе по месту жительства на территории Российской Федерации;</w:t>
      </w:r>
    </w:p>
    <w:p w:rsidR="006A38F2" w:rsidRPr="00BA30AB" w:rsidRDefault="006A38F2" w:rsidP="006A38F2">
      <w:pPr>
        <w:pStyle w:val="a3"/>
        <w:shd w:val="clear" w:color="auto" w:fill="FFFFFF"/>
        <w:spacing w:before="0" w:beforeAutospacing="0" w:after="0" w:afterAutospacing="0"/>
        <w:ind w:firstLine="708"/>
        <w:jc w:val="both"/>
        <w:rPr>
          <w:color w:val="000000"/>
        </w:rPr>
      </w:pPr>
      <w:r>
        <w:rPr>
          <w:color w:val="000000"/>
        </w:rPr>
        <w:t>-</w:t>
      </w:r>
      <w:r w:rsidRPr="00BA30AB">
        <w:rPr>
          <w:color w:val="000000"/>
        </w:rPr>
        <w:t xml:space="preserve"> документы воинского учета - для военнообязанных и лиц, подлежащих призыву на военную службу;</w:t>
      </w:r>
    </w:p>
    <w:p w:rsidR="006A38F2" w:rsidRPr="00BA30AB" w:rsidRDefault="006A38F2" w:rsidP="006A38F2">
      <w:pPr>
        <w:pStyle w:val="HTML"/>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BA30AB">
        <w:rPr>
          <w:rFonts w:ascii="Times New Roman" w:eastAsia="Times New Roman" w:hAnsi="Times New Roman" w:cs="Times New Roman"/>
          <w:sz w:val="24"/>
          <w:szCs w:val="24"/>
          <w:lang w:eastAsia="ru-RU"/>
        </w:rPr>
        <w:t xml:space="preserve"> справка ИФНС, подтверждающая, что кандидат не зарегистрирован в качестве индивидуального предпринимателя, не является участником или учредителем коммерческих обществ, не занимается коммерческой или иной приносящей доход деятельностью</w:t>
      </w:r>
      <w:r>
        <w:rPr>
          <w:rFonts w:ascii="Times New Roman" w:eastAsia="Times New Roman" w:hAnsi="Times New Roman" w:cs="Times New Roman"/>
          <w:sz w:val="24"/>
          <w:szCs w:val="24"/>
          <w:lang w:eastAsia="ru-RU"/>
        </w:rPr>
        <w:t>.</w:t>
      </w:r>
    </w:p>
    <w:p w:rsidR="006A38F2" w:rsidRPr="00BA30AB" w:rsidRDefault="006A38F2" w:rsidP="006A38F2">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Гражданский служащий Управления, желающий, участвовать в конкурсе, подает заявление на имя руководителя Управления.</w:t>
      </w:r>
    </w:p>
    <w:p w:rsidR="006A38F2" w:rsidRPr="00BA30AB" w:rsidRDefault="006A38F2" w:rsidP="006A38F2">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Гражданский служащий, изъявивший желание участвовать в конкурсе, проводимом в ином федеральном государственном органе, представляет в этот государственный орган заявление на имя представителя нанимателя и заполненную, подписанную и заверенную кадровой службой федерального государственного органа, в котором он замещает должность федеральной гражданской службы, анкету по форме, утвержденной Правительством Российской Федерации, с фотографией.</w:t>
      </w:r>
    </w:p>
    <w:p w:rsidR="007E465F" w:rsidRPr="00BA30AB" w:rsidRDefault="00074261" w:rsidP="006A38F2">
      <w:pPr>
        <w:pStyle w:val="a3"/>
        <w:shd w:val="clear" w:color="auto" w:fill="FFFFFF"/>
        <w:spacing w:before="0" w:beforeAutospacing="0" w:after="0" w:afterAutospacing="0"/>
        <w:ind w:firstLine="708"/>
        <w:jc w:val="both"/>
        <w:rPr>
          <w:color w:val="000000"/>
        </w:rPr>
      </w:pPr>
      <w:r w:rsidRPr="00BA30AB">
        <w:rPr>
          <w:color w:val="000000"/>
        </w:rPr>
        <w:t>8.</w:t>
      </w:r>
      <w:r w:rsidR="007E465F" w:rsidRPr="00BA30AB">
        <w:rPr>
          <w:color w:val="000000"/>
        </w:rPr>
        <w:t>Условия проведения конкурса:</w:t>
      </w:r>
    </w:p>
    <w:p w:rsidR="00074261" w:rsidRPr="00BA30AB" w:rsidRDefault="00074261" w:rsidP="006A38F2">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Конкурс на замещение вакантной должности федеральной государственной гражданской службы в Управлении заключается в оценке профессионального уровня претендентов на замещение должности федеральной государственной гражданской службы, их соответствия установленным квалификационным требованиям к должности гражданской службы.</w:t>
      </w:r>
    </w:p>
    <w:p w:rsidR="00074261" w:rsidRPr="00BA30AB" w:rsidRDefault="00074261" w:rsidP="006A38F2">
      <w:pPr>
        <w:spacing w:after="0" w:line="240" w:lineRule="auto"/>
        <w:ind w:firstLine="708"/>
        <w:jc w:val="both"/>
        <w:rPr>
          <w:rFonts w:ascii="Times New Roman" w:eastAsia="Times New Roman" w:hAnsi="Times New Roman" w:cs="Times New Roman"/>
          <w:color w:val="000000"/>
          <w:sz w:val="24"/>
          <w:szCs w:val="24"/>
          <w:lang w:eastAsia="ru-RU"/>
        </w:rPr>
      </w:pPr>
      <w:proofErr w:type="gramStart"/>
      <w:r w:rsidRPr="00BA30AB">
        <w:rPr>
          <w:rFonts w:ascii="Times New Roman" w:eastAsia="Times New Roman" w:hAnsi="Times New Roman" w:cs="Times New Roman"/>
          <w:color w:val="000000"/>
          <w:sz w:val="24"/>
          <w:szCs w:val="24"/>
          <w:lang w:eastAsia="ru-RU"/>
        </w:rPr>
        <w:t>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w:t>
      </w:r>
      <w:proofErr w:type="gramEnd"/>
    </w:p>
    <w:p w:rsidR="00074261" w:rsidRPr="00BA30AB" w:rsidRDefault="00074261" w:rsidP="006A38F2">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Гражданин (гражданский служащий) не допускается к участию в конкурсе в связи с его несоответствием квалификационным требованиям к вакантной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w:t>
      </w:r>
    </w:p>
    <w:p w:rsidR="00074261" w:rsidRPr="00BA30AB" w:rsidRDefault="00074261" w:rsidP="006A38F2">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Конкурс проводится в два этапа. На первом этапе конкурсная комиссия Управления оценивает представленные документы и решает вопрос о допуске претендентов к участию в конкурсе.</w:t>
      </w:r>
    </w:p>
    <w:p w:rsidR="00074261" w:rsidRPr="00BA30AB" w:rsidRDefault="00074261" w:rsidP="006A38F2">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Решение о дате, месте и времени проведения второго этапа конкурса принимается представителем нанимателя после проверки достоверности сведений, представленных претендентами на замещение вакантной должности гражданской службы, а также после оформления в случае необходимости допуска к сведениям, составляющим государственную и иную охраняемую законом тайну.</w:t>
      </w:r>
    </w:p>
    <w:p w:rsidR="00074261" w:rsidRPr="00BA30AB" w:rsidRDefault="00074261" w:rsidP="006A38F2">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 xml:space="preserve">В случае установления в ходе проверки обстоятельств, препятствующих в соответствии </w:t>
      </w:r>
      <w:r w:rsidR="00BA30AB">
        <w:rPr>
          <w:rFonts w:ascii="Times New Roman" w:eastAsia="Times New Roman" w:hAnsi="Times New Roman" w:cs="Times New Roman"/>
          <w:color w:val="000000"/>
          <w:sz w:val="24"/>
          <w:szCs w:val="24"/>
          <w:lang w:eastAsia="ru-RU"/>
        </w:rPr>
        <w:t xml:space="preserve">                  </w:t>
      </w:r>
      <w:r w:rsidRPr="00BA30AB">
        <w:rPr>
          <w:rFonts w:ascii="Times New Roman" w:eastAsia="Times New Roman" w:hAnsi="Times New Roman" w:cs="Times New Roman"/>
          <w:color w:val="000000"/>
          <w:sz w:val="24"/>
          <w:szCs w:val="24"/>
          <w:lang w:eastAsia="ru-RU"/>
        </w:rPr>
        <w:t>с федеральными законами и другими нормативными правовыми актами Российской Федерации поступлению гражданина на гражданскую службу, он информируется в письменной форме о причинах отказа в участии в конкурсе.</w:t>
      </w:r>
    </w:p>
    <w:p w:rsidR="00074261" w:rsidRPr="00BA30AB" w:rsidRDefault="00074261" w:rsidP="006A38F2">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 xml:space="preserve">Сообщение о дате, месте и времени проведения второго этапа конкурса направляется гражданам (гражданским служащим), допущенным к участию в конкурсе, не </w:t>
      </w:r>
      <w:proofErr w:type="gramStart"/>
      <w:r w:rsidRPr="00BA30AB">
        <w:rPr>
          <w:rFonts w:ascii="Times New Roman" w:eastAsia="Times New Roman" w:hAnsi="Times New Roman" w:cs="Times New Roman"/>
          <w:color w:val="000000"/>
          <w:sz w:val="24"/>
          <w:szCs w:val="24"/>
          <w:lang w:eastAsia="ru-RU"/>
        </w:rPr>
        <w:t>позднее</w:t>
      </w:r>
      <w:proofErr w:type="gramEnd"/>
      <w:r w:rsidRPr="00BA30AB">
        <w:rPr>
          <w:rFonts w:ascii="Times New Roman" w:eastAsia="Times New Roman" w:hAnsi="Times New Roman" w:cs="Times New Roman"/>
          <w:color w:val="000000"/>
          <w:sz w:val="24"/>
          <w:szCs w:val="24"/>
          <w:lang w:eastAsia="ru-RU"/>
        </w:rPr>
        <w:t xml:space="preserve"> чем за 15 дней до его начала.</w:t>
      </w:r>
    </w:p>
    <w:p w:rsidR="00074261" w:rsidRPr="00BA30AB" w:rsidRDefault="00074261" w:rsidP="006A38F2">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Заседание комиссии проводится по необходимости при наличии не менее двух кандидатов на вакантную должность.</w:t>
      </w:r>
    </w:p>
    <w:p w:rsidR="00074261" w:rsidRPr="00BA30AB" w:rsidRDefault="00074261" w:rsidP="006A38F2">
      <w:pPr>
        <w:spacing w:after="0" w:line="240" w:lineRule="auto"/>
        <w:ind w:firstLine="708"/>
        <w:jc w:val="both"/>
        <w:rPr>
          <w:rFonts w:ascii="Times New Roman" w:eastAsia="Times New Roman" w:hAnsi="Times New Roman" w:cs="Times New Roman"/>
          <w:color w:val="000000"/>
          <w:sz w:val="24"/>
          <w:szCs w:val="24"/>
          <w:lang w:eastAsia="ru-RU"/>
        </w:rPr>
      </w:pPr>
      <w:proofErr w:type="gramStart"/>
      <w:r w:rsidRPr="00BA30AB">
        <w:rPr>
          <w:rFonts w:ascii="Times New Roman" w:eastAsia="Times New Roman" w:hAnsi="Times New Roman" w:cs="Times New Roman"/>
          <w:color w:val="000000"/>
          <w:sz w:val="24"/>
          <w:szCs w:val="24"/>
          <w:lang w:eastAsia="ru-RU"/>
        </w:rPr>
        <w:t>На втором этапе конкурса конкурсная комиссия оценивает кандидатов на основании представленных ими документов об образовании, прохождении гражданской или иной государственной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(индивидуальное собеседование, написание реферата, тестирование и другое).</w:t>
      </w:r>
      <w:proofErr w:type="gramEnd"/>
      <w:r w:rsidRPr="00BA30AB">
        <w:rPr>
          <w:rFonts w:ascii="Times New Roman" w:eastAsia="Times New Roman" w:hAnsi="Times New Roman" w:cs="Times New Roman"/>
          <w:color w:val="000000"/>
          <w:sz w:val="24"/>
          <w:szCs w:val="24"/>
          <w:lang w:eastAsia="ru-RU"/>
        </w:rPr>
        <w:t xml:space="preserve"> Метод конкурсных процедур определяется конкурсной комиссией. </w:t>
      </w:r>
    </w:p>
    <w:p w:rsidR="00074261" w:rsidRPr="00BA30AB" w:rsidRDefault="00074261" w:rsidP="006A38F2">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В данном случае конкурс будет проходить в виде тестирования (по направлению профессиональной служебной деятельности, а также на знание русского языка, основ конституционного устройства Российской Федерации, законодательства о гражданской службе и противодействии коррупции, информационно-коммуникационных технологий) и личного собеседования.</w:t>
      </w:r>
    </w:p>
    <w:p w:rsidR="00074261" w:rsidRPr="00BA30AB" w:rsidRDefault="00074261" w:rsidP="006A38F2">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При проведении тестирования кандидатам предоставляется одно и то же время для прохождения тестирования и единый перечень вопросов. Тест содержит не более 60 вопросов. Подведение результатов тестирования основывается на количестве правильных ответов. Тестирование считается пройденным, если кандидат правильно ответил на 70 и более процентов заданных вопросов. В случае</w:t>
      </w:r>
      <w:proofErr w:type="gramStart"/>
      <w:r w:rsidRPr="00BA30AB">
        <w:rPr>
          <w:rFonts w:ascii="Times New Roman" w:eastAsia="Times New Roman" w:hAnsi="Times New Roman" w:cs="Times New Roman"/>
          <w:color w:val="000000"/>
          <w:sz w:val="24"/>
          <w:szCs w:val="24"/>
          <w:lang w:eastAsia="ru-RU"/>
        </w:rPr>
        <w:t>,</w:t>
      </w:r>
      <w:proofErr w:type="gramEnd"/>
      <w:r w:rsidRPr="00BA30AB">
        <w:rPr>
          <w:rFonts w:ascii="Times New Roman" w:eastAsia="Times New Roman" w:hAnsi="Times New Roman" w:cs="Times New Roman"/>
          <w:color w:val="000000"/>
          <w:sz w:val="24"/>
          <w:szCs w:val="24"/>
          <w:lang w:eastAsia="ru-RU"/>
        </w:rPr>
        <w:t xml:space="preserve"> если кандидат ответил правильно менее чем на 70 % вопросов, он считается не прошедшим тестирование и к индивидуальному собеседованию не допускается.</w:t>
      </w:r>
    </w:p>
    <w:p w:rsidR="00074261" w:rsidRPr="00BA30AB" w:rsidRDefault="00074261" w:rsidP="006A38F2">
      <w:pPr>
        <w:spacing w:after="0" w:line="240" w:lineRule="auto"/>
        <w:ind w:firstLine="708"/>
        <w:jc w:val="both"/>
        <w:rPr>
          <w:rFonts w:ascii="Times New Roman" w:eastAsia="Times New Roman" w:hAnsi="Times New Roman" w:cs="Times New Roman"/>
          <w:b/>
          <w:color w:val="000000"/>
          <w:sz w:val="24"/>
          <w:szCs w:val="24"/>
          <w:lang w:eastAsia="ru-RU"/>
        </w:rPr>
      </w:pPr>
      <w:r w:rsidRPr="00BA30AB">
        <w:rPr>
          <w:rFonts w:ascii="Times New Roman" w:eastAsia="Times New Roman" w:hAnsi="Times New Roman" w:cs="Times New Roman"/>
          <w:b/>
          <w:color w:val="000000"/>
          <w:sz w:val="24"/>
          <w:szCs w:val="24"/>
          <w:lang w:eastAsia="ru-RU"/>
        </w:rPr>
        <w:t>В целях мотивации к самоподготовке и повышению профессионального уровня можно пройти предварительный тест вне рамок конкурса. Тест для самопроверки размещен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(на главной странице сайта http://gossluzhba.gov.ru в разделе «Образование» // «Тесты для самопроверки»).</w:t>
      </w:r>
    </w:p>
    <w:p w:rsidR="00074261" w:rsidRPr="00BA30AB" w:rsidRDefault="00074261" w:rsidP="006A38F2">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гражданской службы и других положений должностного регламента по этой должности, а также иных положений, установленных законодательством Российской Федерации о государственной гражданской службе.</w:t>
      </w:r>
    </w:p>
    <w:p w:rsidR="00074261" w:rsidRPr="00BA30AB" w:rsidRDefault="00074261" w:rsidP="006A38F2">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 xml:space="preserve">Решение конкурсной комиссии принимается в отсутствие кандидата и является основанием для назначения его на соответствующую вакантную должность гражданской службы либо отказа </w:t>
      </w:r>
      <w:r w:rsidR="00BA30AB">
        <w:rPr>
          <w:rFonts w:ascii="Times New Roman" w:eastAsia="Times New Roman" w:hAnsi="Times New Roman" w:cs="Times New Roman"/>
          <w:color w:val="000000"/>
          <w:sz w:val="24"/>
          <w:szCs w:val="24"/>
          <w:lang w:eastAsia="ru-RU"/>
        </w:rPr>
        <w:t xml:space="preserve">      </w:t>
      </w:r>
      <w:r w:rsidRPr="00BA30AB">
        <w:rPr>
          <w:rFonts w:ascii="Times New Roman" w:eastAsia="Times New Roman" w:hAnsi="Times New Roman" w:cs="Times New Roman"/>
          <w:color w:val="000000"/>
          <w:sz w:val="24"/>
          <w:szCs w:val="24"/>
          <w:lang w:eastAsia="ru-RU"/>
        </w:rPr>
        <w:t>в назначении.</w:t>
      </w:r>
    </w:p>
    <w:p w:rsidR="00074261" w:rsidRPr="00BA30AB" w:rsidRDefault="00074261" w:rsidP="006A38F2">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Кандидатам, участвовавшим в конкурсе, сообщается о результатах конкурса в письменной форме в 7-дневный срок со дня его завершения.</w:t>
      </w:r>
    </w:p>
    <w:p w:rsidR="00074261" w:rsidRPr="00BA30AB" w:rsidRDefault="00074261" w:rsidP="006A38F2">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BA30AB">
        <w:rPr>
          <w:rFonts w:ascii="Times New Roman" w:eastAsia="Times New Roman" w:hAnsi="Times New Roman" w:cs="Times New Roman"/>
          <w:color w:val="000000"/>
          <w:sz w:val="24"/>
          <w:szCs w:val="24"/>
          <w:lang w:eastAsia="ru-RU"/>
        </w:rPr>
        <w:t>дств св</w:t>
      </w:r>
      <w:proofErr w:type="gramEnd"/>
      <w:r w:rsidRPr="00BA30AB">
        <w:rPr>
          <w:rFonts w:ascii="Times New Roman" w:eastAsia="Times New Roman" w:hAnsi="Times New Roman" w:cs="Times New Roman"/>
          <w:color w:val="000000"/>
          <w:sz w:val="24"/>
          <w:szCs w:val="24"/>
          <w:lang w:eastAsia="ru-RU"/>
        </w:rPr>
        <w:t>язи и другие), осуществляются кандидатами за счет собственных средств.</w:t>
      </w:r>
    </w:p>
    <w:p w:rsidR="00F2264F" w:rsidRPr="00BA30AB" w:rsidRDefault="009B1921" w:rsidP="006A38F2">
      <w:pPr>
        <w:pStyle w:val="a3"/>
        <w:shd w:val="clear" w:color="auto" w:fill="FFFFFF"/>
        <w:spacing w:before="0" w:beforeAutospacing="0" w:after="0" w:afterAutospacing="0"/>
        <w:ind w:firstLine="708"/>
        <w:jc w:val="both"/>
        <w:rPr>
          <w:color w:val="000000"/>
        </w:rPr>
      </w:pPr>
      <w:r>
        <w:rPr>
          <w:color w:val="000000"/>
        </w:rPr>
        <w:t>9</w:t>
      </w:r>
      <w:r w:rsidR="00F2264F" w:rsidRPr="00BA30AB">
        <w:rPr>
          <w:color w:val="000000"/>
        </w:rPr>
        <w:t>. Условия прохождения гражданской службы: ненормированный служебный день, служебные командировки, предоставление государственных гарантий, указанных в статьях 52,53 Федерального закона от 27 июля 2004 г. N 79-ФЗ «О государственной гражданской службе Российской Федерации», иных нормативно-правовых актах Российской Федерации.</w:t>
      </w:r>
    </w:p>
    <w:p w:rsidR="005F7E22" w:rsidRPr="00BA30AB" w:rsidRDefault="005F7E22" w:rsidP="006A38F2">
      <w:pPr>
        <w:spacing w:line="240" w:lineRule="auto"/>
        <w:ind w:firstLine="708"/>
        <w:jc w:val="both"/>
        <w:rPr>
          <w:rFonts w:ascii="Times New Roman" w:hAnsi="Times New Roman" w:cs="Times New Roman"/>
          <w:sz w:val="24"/>
          <w:szCs w:val="24"/>
        </w:rPr>
      </w:pPr>
    </w:p>
    <w:p w:rsidR="00BA30AB" w:rsidRPr="00BA30AB" w:rsidRDefault="00BA30AB" w:rsidP="00BA30AB">
      <w:pPr>
        <w:spacing w:line="240" w:lineRule="auto"/>
        <w:ind w:firstLine="708"/>
        <w:jc w:val="both"/>
        <w:rPr>
          <w:rFonts w:ascii="Times New Roman" w:hAnsi="Times New Roman" w:cs="Times New Roman"/>
          <w:sz w:val="24"/>
          <w:szCs w:val="24"/>
        </w:rPr>
      </w:pPr>
    </w:p>
    <w:sectPr w:rsidR="00BA30AB" w:rsidRPr="00BA30AB" w:rsidSect="000637A6">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C3E" w:rsidRDefault="00203C3E" w:rsidP="00223958">
      <w:pPr>
        <w:spacing w:after="0" w:line="240" w:lineRule="auto"/>
      </w:pPr>
      <w:r>
        <w:separator/>
      </w:r>
    </w:p>
  </w:endnote>
  <w:endnote w:type="continuationSeparator" w:id="0">
    <w:p w:rsidR="00203C3E" w:rsidRDefault="00203C3E" w:rsidP="00223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C3E" w:rsidRDefault="00203C3E" w:rsidP="00223958">
      <w:pPr>
        <w:spacing w:after="0" w:line="240" w:lineRule="auto"/>
      </w:pPr>
      <w:r>
        <w:separator/>
      </w:r>
    </w:p>
  </w:footnote>
  <w:footnote w:type="continuationSeparator" w:id="0">
    <w:p w:rsidR="00203C3E" w:rsidRDefault="00203C3E" w:rsidP="002239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8541A5"/>
    <w:multiLevelType w:val="hybridMultilevel"/>
    <w:tmpl w:val="DE6C6436"/>
    <w:lvl w:ilvl="0" w:tplc="3798249C">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4AC10F8E"/>
    <w:multiLevelType w:val="hybridMultilevel"/>
    <w:tmpl w:val="EB12CBA4"/>
    <w:lvl w:ilvl="0" w:tplc="FB48A5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40A5E37"/>
    <w:multiLevelType w:val="hybridMultilevel"/>
    <w:tmpl w:val="70A85D46"/>
    <w:lvl w:ilvl="0" w:tplc="81FABA3E">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71AB0FF1"/>
    <w:multiLevelType w:val="hybridMultilevel"/>
    <w:tmpl w:val="DE8078A2"/>
    <w:lvl w:ilvl="0" w:tplc="224AC8B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BC9"/>
    <w:rsid w:val="00025C06"/>
    <w:rsid w:val="000372D9"/>
    <w:rsid w:val="00041620"/>
    <w:rsid w:val="00045259"/>
    <w:rsid w:val="000637A6"/>
    <w:rsid w:val="000708E0"/>
    <w:rsid w:val="00072271"/>
    <w:rsid w:val="00074261"/>
    <w:rsid w:val="000754B4"/>
    <w:rsid w:val="000A3F88"/>
    <w:rsid w:val="000D66DE"/>
    <w:rsid w:val="000E3E9C"/>
    <w:rsid w:val="000F0385"/>
    <w:rsid w:val="000F34B3"/>
    <w:rsid w:val="00103BBE"/>
    <w:rsid w:val="0010517F"/>
    <w:rsid w:val="00125975"/>
    <w:rsid w:val="001578C0"/>
    <w:rsid w:val="00160B33"/>
    <w:rsid w:val="00163911"/>
    <w:rsid w:val="00163F49"/>
    <w:rsid w:val="001713BE"/>
    <w:rsid w:val="00172A56"/>
    <w:rsid w:val="00192838"/>
    <w:rsid w:val="001D0AFE"/>
    <w:rsid w:val="001E0BEF"/>
    <w:rsid w:val="001E7C52"/>
    <w:rsid w:val="001F2A06"/>
    <w:rsid w:val="00203C3E"/>
    <w:rsid w:val="00207BBD"/>
    <w:rsid w:val="00214921"/>
    <w:rsid w:val="00223958"/>
    <w:rsid w:val="0022628D"/>
    <w:rsid w:val="00261E91"/>
    <w:rsid w:val="00266873"/>
    <w:rsid w:val="00292AD3"/>
    <w:rsid w:val="00295B30"/>
    <w:rsid w:val="002A481F"/>
    <w:rsid w:val="002A4DD9"/>
    <w:rsid w:val="002A4F36"/>
    <w:rsid w:val="002A7399"/>
    <w:rsid w:val="002C7F64"/>
    <w:rsid w:val="002C7FB9"/>
    <w:rsid w:val="002D1230"/>
    <w:rsid w:val="002E0A49"/>
    <w:rsid w:val="002E7838"/>
    <w:rsid w:val="002F3BC9"/>
    <w:rsid w:val="00301C4B"/>
    <w:rsid w:val="00305C6E"/>
    <w:rsid w:val="0033156D"/>
    <w:rsid w:val="00332DF4"/>
    <w:rsid w:val="00344CB6"/>
    <w:rsid w:val="00345970"/>
    <w:rsid w:val="00350002"/>
    <w:rsid w:val="00352478"/>
    <w:rsid w:val="00354707"/>
    <w:rsid w:val="00373B83"/>
    <w:rsid w:val="003832B6"/>
    <w:rsid w:val="00392D72"/>
    <w:rsid w:val="003F0D6E"/>
    <w:rsid w:val="003F1BC2"/>
    <w:rsid w:val="003F557F"/>
    <w:rsid w:val="0040309A"/>
    <w:rsid w:val="00416343"/>
    <w:rsid w:val="00426FCA"/>
    <w:rsid w:val="0043262D"/>
    <w:rsid w:val="00442BAA"/>
    <w:rsid w:val="004575BC"/>
    <w:rsid w:val="00464FF7"/>
    <w:rsid w:val="004658A0"/>
    <w:rsid w:val="00467CB3"/>
    <w:rsid w:val="00484DF1"/>
    <w:rsid w:val="004A24FC"/>
    <w:rsid w:val="004B0158"/>
    <w:rsid w:val="004C39C6"/>
    <w:rsid w:val="004C7F50"/>
    <w:rsid w:val="004F100C"/>
    <w:rsid w:val="00522275"/>
    <w:rsid w:val="005273D3"/>
    <w:rsid w:val="005338D0"/>
    <w:rsid w:val="00534AB1"/>
    <w:rsid w:val="005362D0"/>
    <w:rsid w:val="00537693"/>
    <w:rsid w:val="005654B9"/>
    <w:rsid w:val="00573ACA"/>
    <w:rsid w:val="0059096D"/>
    <w:rsid w:val="005940FB"/>
    <w:rsid w:val="005C5812"/>
    <w:rsid w:val="005C5E6E"/>
    <w:rsid w:val="005F7E22"/>
    <w:rsid w:val="006014D5"/>
    <w:rsid w:val="00627301"/>
    <w:rsid w:val="00637483"/>
    <w:rsid w:val="0064428B"/>
    <w:rsid w:val="00645FC0"/>
    <w:rsid w:val="00654EA9"/>
    <w:rsid w:val="00671A0A"/>
    <w:rsid w:val="00690281"/>
    <w:rsid w:val="0069242A"/>
    <w:rsid w:val="006A38F2"/>
    <w:rsid w:val="006A3F56"/>
    <w:rsid w:val="006C6968"/>
    <w:rsid w:val="006E1C5F"/>
    <w:rsid w:val="007043A1"/>
    <w:rsid w:val="00753DAF"/>
    <w:rsid w:val="0075577C"/>
    <w:rsid w:val="00765089"/>
    <w:rsid w:val="00765EDC"/>
    <w:rsid w:val="007775BB"/>
    <w:rsid w:val="007847E3"/>
    <w:rsid w:val="007A2B1C"/>
    <w:rsid w:val="007A6017"/>
    <w:rsid w:val="007E465F"/>
    <w:rsid w:val="00815899"/>
    <w:rsid w:val="0082013D"/>
    <w:rsid w:val="008216B9"/>
    <w:rsid w:val="00833A4C"/>
    <w:rsid w:val="00844D9F"/>
    <w:rsid w:val="00853829"/>
    <w:rsid w:val="0086283E"/>
    <w:rsid w:val="008A213B"/>
    <w:rsid w:val="008B129F"/>
    <w:rsid w:val="008C01AD"/>
    <w:rsid w:val="008D533E"/>
    <w:rsid w:val="008D705A"/>
    <w:rsid w:val="008E08C8"/>
    <w:rsid w:val="00915C19"/>
    <w:rsid w:val="009623FB"/>
    <w:rsid w:val="009670AD"/>
    <w:rsid w:val="009A4A11"/>
    <w:rsid w:val="009B18E4"/>
    <w:rsid w:val="009B1921"/>
    <w:rsid w:val="009B4BD3"/>
    <w:rsid w:val="009B7DC4"/>
    <w:rsid w:val="009E0083"/>
    <w:rsid w:val="009F46F6"/>
    <w:rsid w:val="00A23A95"/>
    <w:rsid w:val="00A242DB"/>
    <w:rsid w:val="00A37C7F"/>
    <w:rsid w:val="00A37F47"/>
    <w:rsid w:val="00A66A0A"/>
    <w:rsid w:val="00AA372C"/>
    <w:rsid w:val="00AB0D0C"/>
    <w:rsid w:val="00AB2F0E"/>
    <w:rsid w:val="00AE2F0B"/>
    <w:rsid w:val="00AF4EFA"/>
    <w:rsid w:val="00B03148"/>
    <w:rsid w:val="00B05363"/>
    <w:rsid w:val="00B36FEF"/>
    <w:rsid w:val="00B85EC3"/>
    <w:rsid w:val="00B87375"/>
    <w:rsid w:val="00B90186"/>
    <w:rsid w:val="00B958F7"/>
    <w:rsid w:val="00BA0704"/>
    <w:rsid w:val="00BA30AB"/>
    <w:rsid w:val="00BA343C"/>
    <w:rsid w:val="00BC1B68"/>
    <w:rsid w:val="00BC22AB"/>
    <w:rsid w:val="00BC37E0"/>
    <w:rsid w:val="00BC6810"/>
    <w:rsid w:val="00BE1DE6"/>
    <w:rsid w:val="00BF0808"/>
    <w:rsid w:val="00BF2658"/>
    <w:rsid w:val="00BF292A"/>
    <w:rsid w:val="00C00DB4"/>
    <w:rsid w:val="00C16CF2"/>
    <w:rsid w:val="00C23E3D"/>
    <w:rsid w:val="00C42777"/>
    <w:rsid w:val="00C53BCE"/>
    <w:rsid w:val="00C62CA4"/>
    <w:rsid w:val="00C82013"/>
    <w:rsid w:val="00C83640"/>
    <w:rsid w:val="00C8389C"/>
    <w:rsid w:val="00C85F53"/>
    <w:rsid w:val="00C90B27"/>
    <w:rsid w:val="00CA4E6A"/>
    <w:rsid w:val="00CA61D4"/>
    <w:rsid w:val="00CC3CEF"/>
    <w:rsid w:val="00CC62CE"/>
    <w:rsid w:val="00D10457"/>
    <w:rsid w:val="00D202CA"/>
    <w:rsid w:val="00D26AD9"/>
    <w:rsid w:val="00D42A18"/>
    <w:rsid w:val="00D46372"/>
    <w:rsid w:val="00D5655B"/>
    <w:rsid w:val="00D83CB6"/>
    <w:rsid w:val="00D91D7F"/>
    <w:rsid w:val="00D92C12"/>
    <w:rsid w:val="00DB0684"/>
    <w:rsid w:val="00DE12E4"/>
    <w:rsid w:val="00DF2D2E"/>
    <w:rsid w:val="00DF3BE2"/>
    <w:rsid w:val="00E1194E"/>
    <w:rsid w:val="00E155BD"/>
    <w:rsid w:val="00E24443"/>
    <w:rsid w:val="00E61D4D"/>
    <w:rsid w:val="00E71DEA"/>
    <w:rsid w:val="00ED4EB2"/>
    <w:rsid w:val="00ED758C"/>
    <w:rsid w:val="00EE24B0"/>
    <w:rsid w:val="00EE373D"/>
    <w:rsid w:val="00F20832"/>
    <w:rsid w:val="00F2264F"/>
    <w:rsid w:val="00F440F8"/>
    <w:rsid w:val="00F625FB"/>
    <w:rsid w:val="00F66756"/>
    <w:rsid w:val="00F77E73"/>
    <w:rsid w:val="00F91A53"/>
    <w:rsid w:val="00F96AA5"/>
    <w:rsid w:val="00FA052C"/>
    <w:rsid w:val="00FC6802"/>
    <w:rsid w:val="00FD611B"/>
    <w:rsid w:val="00FE08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E46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22395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23958"/>
  </w:style>
  <w:style w:type="paragraph" w:styleId="a6">
    <w:name w:val="footer"/>
    <w:basedOn w:val="a"/>
    <w:link w:val="a7"/>
    <w:uiPriority w:val="99"/>
    <w:unhideWhenUsed/>
    <w:rsid w:val="0022395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23958"/>
  </w:style>
  <w:style w:type="paragraph" w:styleId="a8">
    <w:name w:val="Balloon Text"/>
    <w:basedOn w:val="a"/>
    <w:link w:val="a9"/>
    <w:uiPriority w:val="99"/>
    <w:semiHidden/>
    <w:unhideWhenUsed/>
    <w:rsid w:val="0022395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23958"/>
    <w:rPr>
      <w:rFonts w:ascii="Tahoma" w:hAnsi="Tahoma" w:cs="Tahoma"/>
      <w:sz w:val="16"/>
      <w:szCs w:val="16"/>
    </w:rPr>
  </w:style>
  <w:style w:type="paragraph" w:styleId="aa">
    <w:name w:val="List Paragraph"/>
    <w:basedOn w:val="a"/>
    <w:uiPriority w:val="34"/>
    <w:qFormat/>
    <w:rsid w:val="008A213B"/>
    <w:pPr>
      <w:ind w:left="720"/>
      <w:contextualSpacing/>
    </w:pPr>
  </w:style>
  <w:style w:type="table" w:styleId="ab">
    <w:name w:val="Table Grid"/>
    <w:basedOn w:val="a1"/>
    <w:uiPriority w:val="59"/>
    <w:rsid w:val="00B958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uiPriority w:val="99"/>
    <w:rsid w:val="00C8364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HTML">
    <w:name w:val="HTML Preformatted"/>
    <w:basedOn w:val="a"/>
    <w:link w:val="HTML0"/>
    <w:uiPriority w:val="99"/>
    <w:unhideWhenUsed/>
    <w:rsid w:val="00D46372"/>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D46372"/>
    <w:rPr>
      <w:rFonts w:ascii="Consolas" w:hAnsi="Consolas" w:cs="Consolas"/>
      <w:sz w:val="20"/>
      <w:szCs w:val="20"/>
    </w:rPr>
  </w:style>
  <w:style w:type="paragraph" w:customStyle="1" w:styleId="HEADERTEXT">
    <w:name w:val=".HEADERTEXT"/>
    <w:uiPriority w:val="99"/>
    <w:rsid w:val="00537693"/>
    <w:pPr>
      <w:widowControl w:val="0"/>
      <w:autoSpaceDE w:val="0"/>
      <w:autoSpaceDN w:val="0"/>
      <w:adjustRightInd w:val="0"/>
      <w:spacing w:after="0" w:line="240" w:lineRule="auto"/>
    </w:pPr>
    <w:rPr>
      <w:rFonts w:ascii="Times New Roman" w:eastAsiaTheme="minorEastAsia" w:hAnsi="Times New Roman" w:cs="Times New Roman"/>
      <w:color w:val="2B4279"/>
      <w:sz w:val="24"/>
      <w:szCs w:val="24"/>
      <w:lang w:eastAsia="ru-RU"/>
    </w:rPr>
  </w:style>
  <w:style w:type="paragraph" w:styleId="ac">
    <w:name w:val="footnote text"/>
    <w:basedOn w:val="a"/>
    <w:link w:val="ad"/>
    <w:uiPriority w:val="99"/>
    <w:semiHidden/>
    <w:unhideWhenUsed/>
    <w:rsid w:val="009E0083"/>
    <w:pPr>
      <w:spacing w:after="0" w:line="240" w:lineRule="auto"/>
    </w:pPr>
    <w:rPr>
      <w:rFonts w:ascii="Calibri" w:eastAsia="Calibri" w:hAnsi="Calibri" w:cs="Times New Roman"/>
      <w:sz w:val="20"/>
      <w:szCs w:val="20"/>
    </w:rPr>
  </w:style>
  <w:style w:type="character" w:customStyle="1" w:styleId="ad">
    <w:name w:val="Текст сноски Знак"/>
    <w:basedOn w:val="a0"/>
    <w:link w:val="ac"/>
    <w:uiPriority w:val="99"/>
    <w:semiHidden/>
    <w:rsid w:val="009E0083"/>
    <w:rPr>
      <w:rFonts w:ascii="Calibri" w:eastAsia="Calibri" w:hAnsi="Calibri" w:cs="Times New Roman"/>
      <w:sz w:val="20"/>
      <w:szCs w:val="20"/>
    </w:rPr>
  </w:style>
  <w:style w:type="character" w:styleId="ae">
    <w:name w:val="footnote reference"/>
    <w:unhideWhenUsed/>
    <w:rsid w:val="009E0083"/>
    <w:rPr>
      <w:vertAlign w:val="superscript"/>
    </w:rPr>
  </w:style>
  <w:style w:type="paragraph" w:customStyle="1" w:styleId="Style14">
    <w:name w:val="Style14"/>
    <w:basedOn w:val="a"/>
    <w:uiPriority w:val="99"/>
    <w:rsid w:val="001E7C52"/>
    <w:pPr>
      <w:autoSpaceDE w:val="0"/>
      <w:autoSpaceDN w:val="0"/>
      <w:adjustRightInd w:val="0"/>
      <w:spacing w:after="0" w:line="230" w:lineRule="exact"/>
      <w:ind w:firstLine="403"/>
      <w:jc w:val="both"/>
    </w:pPr>
    <w:rPr>
      <w:rFonts w:ascii="Times New Roman" w:eastAsia="Times New Roman" w:hAnsi="Times New Roman" w:cs="Times New Roman"/>
      <w:sz w:val="24"/>
      <w:szCs w:val="24"/>
      <w:lang w:eastAsia="ru-RU"/>
    </w:rPr>
  </w:style>
  <w:style w:type="paragraph" w:customStyle="1" w:styleId="Default">
    <w:name w:val="Default"/>
    <w:rsid w:val="0063748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
    <w:name w:val="Основной текст (2)_"/>
    <w:basedOn w:val="a0"/>
    <w:link w:val="20"/>
    <w:rsid w:val="00F77E73"/>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F77E73"/>
    <w:pPr>
      <w:widowControl w:val="0"/>
      <w:shd w:val="clear" w:color="auto" w:fill="FFFFFF"/>
      <w:spacing w:after="360" w:line="0" w:lineRule="atLeast"/>
    </w:pPr>
    <w:rPr>
      <w:rFonts w:ascii="Times New Roman" w:eastAsia="Times New Roman" w:hAnsi="Times New Roman" w:cs="Times New Roman"/>
      <w:sz w:val="28"/>
      <w:szCs w:val="28"/>
    </w:rPr>
  </w:style>
  <w:style w:type="character" w:styleId="af">
    <w:name w:val="Hyperlink"/>
    <w:basedOn w:val="a0"/>
    <w:uiPriority w:val="99"/>
    <w:unhideWhenUsed/>
    <w:rsid w:val="003F0D6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E46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22395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23958"/>
  </w:style>
  <w:style w:type="paragraph" w:styleId="a6">
    <w:name w:val="footer"/>
    <w:basedOn w:val="a"/>
    <w:link w:val="a7"/>
    <w:uiPriority w:val="99"/>
    <w:unhideWhenUsed/>
    <w:rsid w:val="0022395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23958"/>
  </w:style>
  <w:style w:type="paragraph" w:styleId="a8">
    <w:name w:val="Balloon Text"/>
    <w:basedOn w:val="a"/>
    <w:link w:val="a9"/>
    <w:uiPriority w:val="99"/>
    <w:semiHidden/>
    <w:unhideWhenUsed/>
    <w:rsid w:val="0022395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23958"/>
    <w:rPr>
      <w:rFonts w:ascii="Tahoma" w:hAnsi="Tahoma" w:cs="Tahoma"/>
      <w:sz w:val="16"/>
      <w:szCs w:val="16"/>
    </w:rPr>
  </w:style>
  <w:style w:type="paragraph" w:styleId="aa">
    <w:name w:val="List Paragraph"/>
    <w:basedOn w:val="a"/>
    <w:uiPriority w:val="34"/>
    <w:qFormat/>
    <w:rsid w:val="008A213B"/>
    <w:pPr>
      <w:ind w:left="720"/>
      <w:contextualSpacing/>
    </w:pPr>
  </w:style>
  <w:style w:type="table" w:styleId="ab">
    <w:name w:val="Table Grid"/>
    <w:basedOn w:val="a1"/>
    <w:uiPriority w:val="59"/>
    <w:rsid w:val="00B958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uiPriority w:val="99"/>
    <w:rsid w:val="00C8364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HTML">
    <w:name w:val="HTML Preformatted"/>
    <w:basedOn w:val="a"/>
    <w:link w:val="HTML0"/>
    <w:uiPriority w:val="99"/>
    <w:unhideWhenUsed/>
    <w:rsid w:val="00D46372"/>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D46372"/>
    <w:rPr>
      <w:rFonts w:ascii="Consolas" w:hAnsi="Consolas" w:cs="Consolas"/>
      <w:sz w:val="20"/>
      <w:szCs w:val="20"/>
    </w:rPr>
  </w:style>
  <w:style w:type="paragraph" w:customStyle="1" w:styleId="HEADERTEXT">
    <w:name w:val=".HEADERTEXT"/>
    <w:uiPriority w:val="99"/>
    <w:rsid w:val="00537693"/>
    <w:pPr>
      <w:widowControl w:val="0"/>
      <w:autoSpaceDE w:val="0"/>
      <w:autoSpaceDN w:val="0"/>
      <w:adjustRightInd w:val="0"/>
      <w:spacing w:after="0" w:line="240" w:lineRule="auto"/>
    </w:pPr>
    <w:rPr>
      <w:rFonts w:ascii="Times New Roman" w:eastAsiaTheme="minorEastAsia" w:hAnsi="Times New Roman" w:cs="Times New Roman"/>
      <w:color w:val="2B4279"/>
      <w:sz w:val="24"/>
      <w:szCs w:val="24"/>
      <w:lang w:eastAsia="ru-RU"/>
    </w:rPr>
  </w:style>
  <w:style w:type="paragraph" w:styleId="ac">
    <w:name w:val="footnote text"/>
    <w:basedOn w:val="a"/>
    <w:link w:val="ad"/>
    <w:uiPriority w:val="99"/>
    <w:semiHidden/>
    <w:unhideWhenUsed/>
    <w:rsid w:val="009E0083"/>
    <w:pPr>
      <w:spacing w:after="0" w:line="240" w:lineRule="auto"/>
    </w:pPr>
    <w:rPr>
      <w:rFonts w:ascii="Calibri" w:eastAsia="Calibri" w:hAnsi="Calibri" w:cs="Times New Roman"/>
      <w:sz w:val="20"/>
      <w:szCs w:val="20"/>
    </w:rPr>
  </w:style>
  <w:style w:type="character" w:customStyle="1" w:styleId="ad">
    <w:name w:val="Текст сноски Знак"/>
    <w:basedOn w:val="a0"/>
    <w:link w:val="ac"/>
    <w:uiPriority w:val="99"/>
    <w:semiHidden/>
    <w:rsid w:val="009E0083"/>
    <w:rPr>
      <w:rFonts w:ascii="Calibri" w:eastAsia="Calibri" w:hAnsi="Calibri" w:cs="Times New Roman"/>
      <w:sz w:val="20"/>
      <w:szCs w:val="20"/>
    </w:rPr>
  </w:style>
  <w:style w:type="character" w:styleId="ae">
    <w:name w:val="footnote reference"/>
    <w:unhideWhenUsed/>
    <w:rsid w:val="009E0083"/>
    <w:rPr>
      <w:vertAlign w:val="superscript"/>
    </w:rPr>
  </w:style>
  <w:style w:type="paragraph" w:customStyle="1" w:styleId="Style14">
    <w:name w:val="Style14"/>
    <w:basedOn w:val="a"/>
    <w:uiPriority w:val="99"/>
    <w:rsid w:val="001E7C52"/>
    <w:pPr>
      <w:autoSpaceDE w:val="0"/>
      <w:autoSpaceDN w:val="0"/>
      <w:adjustRightInd w:val="0"/>
      <w:spacing w:after="0" w:line="230" w:lineRule="exact"/>
      <w:ind w:firstLine="403"/>
      <w:jc w:val="both"/>
    </w:pPr>
    <w:rPr>
      <w:rFonts w:ascii="Times New Roman" w:eastAsia="Times New Roman" w:hAnsi="Times New Roman" w:cs="Times New Roman"/>
      <w:sz w:val="24"/>
      <w:szCs w:val="24"/>
      <w:lang w:eastAsia="ru-RU"/>
    </w:rPr>
  </w:style>
  <w:style w:type="paragraph" w:customStyle="1" w:styleId="Default">
    <w:name w:val="Default"/>
    <w:rsid w:val="0063748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
    <w:name w:val="Основной текст (2)_"/>
    <w:basedOn w:val="a0"/>
    <w:link w:val="20"/>
    <w:rsid w:val="00F77E73"/>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F77E73"/>
    <w:pPr>
      <w:widowControl w:val="0"/>
      <w:shd w:val="clear" w:color="auto" w:fill="FFFFFF"/>
      <w:spacing w:after="360" w:line="0" w:lineRule="atLeast"/>
    </w:pPr>
    <w:rPr>
      <w:rFonts w:ascii="Times New Roman" w:eastAsia="Times New Roman" w:hAnsi="Times New Roman" w:cs="Times New Roman"/>
      <w:sz w:val="28"/>
      <w:szCs w:val="28"/>
    </w:rPr>
  </w:style>
  <w:style w:type="character" w:styleId="af">
    <w:name w:val="Hyperlink"/>
    <w:basedOn w:val="a0"/>
    <w:uiPriority w:val="99"/>
    <w:unhideWhenUsed/>
    <w:rsid w:val="003F0D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025863">
      <w:bodyDiv w:val="1"/>
      <w:marLeft w:val="0"/>
      <w:marRight w:val="0"/>
      <w:marTop w:val="0"/>
      <w:marBottom w:val="0"/>
      <w:divBdr>
        <w:top w:val="none" w:sz="0" w:space="0" w:color="auto"/>
        <w:left w:val="none" w:sz="0" w:space="0" w:color="auto"/>
        <w:bottom w:val="none" w:sz="0" w:space="0" w:color="auto"/>
        <w:right w:val="none" w:sz="0" w:space="0" w:color="auto"/>
      </w:divBdr>
    </w:div>
    <w:div w:id="1417441761">
      <w:bodyDiv w:val="1"/>
      <w:marLeft w:val="0"/>
      <w:marRight w:val="0"/>
      <w:marTop w:val="0"/>
      <w:marBottom w:val="0"/>
      <w:divBdr>
        <w:top w:val="none" w:sz="0" w:space="0" w:color="auto"/>
        <w:left w:val="none" w:sz="0" w:space="0" w:color="auto"/>
        <w:bottom w:val="none" w:sz="0" w:space="0" w:color="auto"/>
        <w:right w:val="none" w:sz="0" w:space="0" w:color="auto"/>
      </w:divBdr>
    </w:div>
    <w:div w:id="1479303144">
      <w:bodyDiv w:val="1"/>
      <w:marLeft w:val="0"/>
      <w:marRight w:val="0"/>
      <w:marTop w:val="0"/>
      <w:marBottom w:val="0"/>
      <w:divBdr>
        <w:top w:val="none" w:sz="0" w:space="0" w:color="auto"/>
        <w:left w:val="none" w:sz="0" w:space="0" w:color="auto"/>
        <w:bottom w:val="none" w:sz="0" w:space="0" w:color="auto"/>
        <w:right w:val="none" w:sz="0" w:space="0" w:color="auto"/>
      </w:divBdr>
      <w:divsChild>
        <w:div w:id="1662654274">
          <w:marLeft w:val="0"/>
          <w:marRight w:val="0"/>
          <w:marTop w:val="0"/>
          <w:marBottom w:val="0"/>
          <w:divBdr>
            <w:top w:val="none" w:sz="0" w:space="0" w:color="auto"/>
            <w:left w:val="none" w:sz="0" w:space="0" w:color="auto"/>
            <w:bottom w:val="none" w:sz="0" w:space="0" w:color="auto"/>
            <w:right w:val="none" w:sz="0" w:space="0" w:color="auto"/>
          </w:divBdr>
        </w:div>
      </w:divsChild>
    </w:div>
    <w:div w:id="1619144882">
      <w:bodyDiv w:val="1"/>
      <w:marLeft w:val="0"/>
      <w:marRight w:val="0"/>
      <w:marTop w:val="0"/>
      <w:marBottom w:val="0"/>
      <w:divBdr>
        <w:top w:val="none" w:sz="0" w:space="0" w:color="auto"/>
        <w:left w:val="none" w:sz="0" w:space="0" w:color="auto"/>
        <w:bottom w:val="none" w:sz="0" w:space="0" w:color="auto"/>
        <w:right w:val="none" w:sz="0" w:space="0" w:color="auto"/>
      </w:divBdr>
      <w:divsChild>
        <w:div w:id="313066709">
          <w:marLeft w:val="0"/>
          <w:marRight w:val="0"/>
          <w:marTop w:val="0"/>
          <w:marBottom w:val="0"/>
          <w:divBdr>
            <w:top w:val="none" w:sz="0" w:space="0" w:color="auto"/>
            <w:left w:val="none" w:sz="0" w:space="0" w:color="auto"/>
            <w:bottom w:val="none" w:sz="0" w:space="0" w:color="auto"/>
            <w:right w:val="none" w:sz="0" w:space="0" w:color="auto"/>
          </w:divBdr>
          <w:divsChild>
            <w:div w:id="1150244997">
              <w:marLeft w:val="0"/>
              <w:marRight w:val="0"/>
              <w:marTop w:val="0"/>
              <w:marBottom w:val="0"/>
              <w:divBdr>
                <w:top w:val="none" w:sz="0" w:space="0" w:color="auto"/>
                <w:left w:val="none" w:sz="0" w:space="0" w:color="auto"/>
                <w:bottom w:val="none" w:sz="0" w:space="0" w:color="auto"/>
                <w:right w:val="none" w:sz="0" w:space="0" w:color="auto"/>
              </w:divBdr>
              <w:divsChild>
                <w:div w:id="1883595177">
                  <w:marLeft w:val="0"/>
                  <w:marRight w:val="0"/>
                  <w:marTop w:val="0"/>
                  <w:marBottom w:val="0"/>
                  <w:divBdr>
                    <w:top w:val="none" w:sz="0" w:space="0" w:color="auto"/>
                    <w:left w:val="none" w:sz="0" w:space="0" w:color="auto"/>
                    <w:bottom w:val="none" w:sz="0" w:space="0" w:color="auto"/>
                    <w:right w:val="none" w:sz="0" w:space="0" w:color="auto"/>
                  </w:divBdr>
                  <w:divsChild>
                    <w:div w:id="32698181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650286931">
      <w:bodyDiv w:val="1"/>
      <w:marLeft w:val="0"/>
      <w:marRight w:val="0"/>
      <w:marTop w:val="0"/>
      <w:marBottom w:val="0"/>
      <w:divBdr>
        <w:top w:val="none" w:sz="0" w:space="0" w:color="auto"/>
        <w:left w:val="none" w:sz="0" w:space="0" w:color="auto"/>
        <w:bottom w:val="none" w:sz="0" w:space="0" w:color="auto"/>
        <w:right w:val="none" w:sz="0" w:space="0" w:color="auto"/>
      </w:divBdr>
      <w:divsChild>
        <w:div w:id="1226796559">
          <w:marLeft w:val="0"/>
          <w:marRight w:val="0"/>
          <w:marTop w:val="0"/>
          <w:marBottom w:val="0"/>
          <w:divBdr>
            <w:top w:val="none" w:sz="0" w:space="0" w:color="auto"/>
            <w:left w:val="none" w:sz="0" w:space="0" w:color="auto"/>
            <w:bottom w:val="none" w:sz="0" w:space="0" w:color="auto"/>
            <w:right w:val="none" w:sz="0" w:space="0" w:color="auto"/>
          </w:divBdr>
          <w:divsChild>
            <w:div w:id="2051565353">
              <w:marLeft w:val="0"/>
              <w:marRight w:val="0"/>
              <w:marTop w:val="0"/>
              <w:marBottom w:val="0"/>
              <w:divBdr>
                <w:top w:val="none" w:sz="0" w:space="0" w:color="auto"/>
                <w:left w:val="none" w:sz="0" w:space="0" w:color="auto"/>
                <w:bottom w:val="none" w:sz="0" w:space="0" w:color="auto"/>
                <w:right w:val="none" w:sz="0" w:space="0" w:color="auto"/>
              </w:divBdr>
              <w:divsChild>
                <w:div w:id="1559440320">
                  <w:marLeft w:val="0"/>
                  <w:marRight w:val="0"/>
                  <w:marTop w:val="0"/>
                  <w:marBottom w:val="0"/>
                  <w:divBdr>
                    <w:top w:val="none" w:sz="0" w:space="0" w:color="auto"/>
                    <w:left w:val="none" w:sz="0" w:space="0" w:color="auto"/>
                    <w:bottom w:val="none" w:sz="0" w:space="0" w:color="auto"/>
                    <w:right w:val="none" w:sz="0" w:space="0" w:color="auto"/>
                  </w:divBdr>
                  <w:divsChild>
                    <w:div w:id="122036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868621">
      <w:bodyDiv w:val="1"/>
      <w:marLeft w:val="0"/>
      <w:marRight w:val="0"/>
      <w:marTop w:val="0"/>
      <w:marBottom w:val="0"/>
      <w:divBdr>
        <w:top w:val="none" w:sz="0" w:space="0" w:color="auto"/>
        <w:left w:val="none" w:sz="0" w:space="0" w:color="auto"/>
        <w:bottom w:val="none" w:sz="0" w:space="0" w:color="auto"/>
        <w:right w:val="none" w:sz="0" w:space="0" w:color="auto"/>
      </w:divBdr>
    </w:div>
    <w:div w:id="193288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gossluzhba.gov.ru/page/index/spravki_b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9CEEC-C588-4745-8962-8921EC9F3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7</Pages>
  <Words>3375</Words>
  <Characters>19241</Characters>
  <Application>Microsoft Office Word</Application>
  <DocSecurity>0</DocSecurity>
  <Lines>160</Lines>
  <Paragraphs>45</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Главный государственный инспектор Межрегионального отдела государственного стро</vt:lpstr>
    </vt:vector>
  </TitlesOfParts>
  <Company/>
  <LinksUpToDate>false</LinksUpToDate>
  <CharactersWithSpaces>22571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Левошкина Ульяна Петровна</dc:creator>
  <cp:lastModifiedBy>Афанасьева Ирина Валерьевна</cp:lastModifiedBy>
  <cp:revision>35</cp:revision>
  <cp:lastPrinted>2018-09-07T05:41:00Z</cp:lastPrinted>
  <dcterms:created xsi:type="dcterms:W3CDTF">2020-06-03T10:35:00Z</dcterms:created>
  <dcterms:modified xsi:type="dcterms:W3CDTF">2020-07-21T10:28:00Z</dcterms:modified>
</cp:coreProperties>
</file>