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47" w:rsidRDefault="00941E74" w:rsidP="00856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E36247" w:rsidRPr="00E36247">
        <w:rPr>
          <w:rFonts w:ascii="Times New Roman" w:hAnsi="Times New Roman" w:cs="Times New Roman"/>
          <w:b/>
          <w:sz w:val="28"/>
          <w:szCs w:val="28"/>
          <w:u w:val="single"/>
        </w:rPr>
        <w:t>на включение в кадровый резерв</w:t>
      </w:r>
      <w:r w:rsidR="00E36247" w:rsidRPr="00E362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E74" w:rsidRPr="00941E74" w:rsidRDefault="00856680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9D7664" w:rsidP="009D7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787BC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E36247" w:rsidP="00E36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энергетическому надзору и надзору за гидротехническими сооружениями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9D7664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C70427" w:rsidRDefault="00C70427" w:rsidP="009E478A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427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</w:t>
            </w:r>
            <w:r w:rsidR="00C53E01">
              <w:rPr>
                <w:rFonts w:ascii="Times New Roman" w:eastAsia="Calibri" w:hAnsi="Times New Roman" w:cs="Times New Roman"/>
                <w:sz w:val="24"/>
                <w:szCs w:val="24"/>
              </w:rPr>
              <w:t>ие промышленности и энергетики</w:t>
            </w:r>
          </w:p>
          <w:p w:rsidR="002C1DFA" w:rsidRPr="005361B2" w:rsidRDefault="009D7664" w:rsidP="009D7664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национальной безопасности и укрепление государственной границы</w:t>
            </w:r>
          </w:p>
        </w:tc>
      </w:tr>
      <w:tr w:rsidR="00C53E01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C53E01" w:rsidRPr="00EE5BD4" w:rsidRDefault="00C53E01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E36247" w:rsidRPr="00E36247" w:rsidRDefault="00E36247" w:rsidP="00E362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E36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«Регулирование в сфере безопасности электротехнических и тепловых установок и сетей»;</w:t>
            </w:r>
          </w:p>
          <w:p w:rsidR="00E36247" w:rsidRPr="00E36247" w:rsidRDefault="00E36247" w:rsidP="00E362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E36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«Регулирование в сфере безопасности гидротехнических сооружений»;</w:t>
            </w:r>
          </w:p>
          <w:p w:rsidR="00C53E01" w:rsidRPr="00C70427" w:rsidRDefault="00E36247" w:rsidP="00E362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«Регулирование в сфере противодействия терроризму»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4734FB" w:rsidRDefault="002C1DFA" w:rsidP="00E36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77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E36247">
              <w:rPr>
                <w:rFonts w:ascii="Times New Roman" w:eastAsia="Calibri" w:hAnsi="Times New Roman" w:cs="Times New Roman"/>
                <w:sz w:val="24"/>
                <w:szCs w:val="24"/>
              </w:rPr>
              <w:t>Сыктывкар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352938">
        <w:trPr>
          <w:trHeight w:val="419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352938" w:rsidRPr="006F62D8" w:rsidRDefault="00E36247" w:rsidP="00EC5D98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«Государственное и муниципальное управление», «Юриспруденция», «Менеджмент», «Экология и природопользование», «Электро- и теплоэнергетика», «Теплоэнергетика и теплотехника», «Электроэнергетика и электротехника», «Энергетическое машиностроение», «Электрификация и автоматизация сельского хозяйства», «</w:t>
            </w:r>
            <w:proofErr w:type="spellStart"/>
            <w:r w:rsidRPr="00E362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Техносферная</w:t>
            </w:r>
            <w:proofErr w:type="spellEnd"/>
            <w:r w:rsidRPr="00E362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безопасность и </w:t>
            </w:r>
            <w:proofErr w:type="spellStart"/>
            <w:r w:rsidRPr="00E362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природообустройство</w:t>
            </w:r>
            <w:proofErr w:type="spellEnd"/>
            <w:r w:rsidRPr="00E362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«Техника и технологии строительства», «Электроэнергетика и электротехника», «</w:t>
            </w:r>
            <w:proofErr w:type="spellStart"/>
            <w:r w:rsidRPr="00E362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Природообустройство</w:t>
            </w:r>
            <w:proofErr w:type="spellEnd"/>
            <w:r w:rsidRPr="00E362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водопользование», «Градостроительство», «Строительство», «Горное дело», «Машиностроение», «Электроника, радиотехника и системы связи», «Приборостроение», «Техника и технология строительства», </w:t>
            </w:r>
            <w:r w:rsidRPr="00E362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«Строительство», «Техническая физика», «Нефтегазовое дело», «</w:t>
            </w:r>
            <w:proofErr w:type="spellStart"/>
            <w:r w:rsidRPr="00E362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Агроинженерия</w:t>
            </w:r>
            <w:proofErr w:type="spellEnd"/>
            <w:r w:rsidRPr="00E362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4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государственного языка Российской Федерации (русского языка);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 знания основ Конституции Российской Федерации, законодательства о государственной гражданской службе Российской Федерации», законодательства Российской Федерации о противодействии коррупции;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при проектировании, строительстве, реконструкции, эксплуатации, капитальном ремонте, техническом перевооружении, консервации и ликвидации опасных производственных объектов;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 общих требований безопасности при ведении работ, связанных с пользованием недрами;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правил осуществления производственного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в отношении объектов горнорудной и не рудной промышленности.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осуществления маркшейдерского контроля и надзора при ведении горных работ;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технических регламентов в установленной сфере промышленной безопасности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вопросов государственного контроля (надзора) за соблюдением требований промышленной безопасности в отношении опасных производственных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знания в области информационно-коммуникационных технологий.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информационной безопасности и защиты информации,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меры по обеспечению безопасности информации при использовании общественного и прикладного программного 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обеспечения, требования к надежности паролей;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работы со служебной электронной почтой, а также правила использования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ичной электронной почты, служб 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и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и ограничения подключения внешних устройств (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 персональных данных,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персональных данных, принципы и условия их обработки;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меры по обеспечению безопасности персональных данных при их обработке в информационных системах.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0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0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об электронной подписи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и виды электронных подписей;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служебного взаимодействия в пределах своей компетенции с органами государственной власти Российской Федерации, субъектов Российской Федерации;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нормы и правила охраны труда и пожарной безопасности.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этику делового общения;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планировать, рационально использовать служебное время;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коммуникативные умения; 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умение совершенствовать свой профессиональный уровень;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умения в области информационно-коммуникационных технологий: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(pravo.gov.ru);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текстовыми документами, электронными таблицами, включая их создание, редактирование и форматирование, сохранение и печать;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общими сетевыми ресурсами (сетевыми дисками, папками).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на практике законодательные и нормативные правовые акты;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и обобщать информацию;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оперативно принимать и осуществлять принятые решения;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осуществлять взаимодействие с другими территориальными отделами Управления;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организовывать взаимодействие с другими ведомствами и организациями;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распределять рабочее время.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26 марта 2003 г. № 35-ФЗ «Об электроэнергетике»;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23 ноября 2009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261-ФЗ «Об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энергосбережении и о повышении энергетической эффективности о внесении изменений в отдельные законодательные акты Российской Федерации»;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27 июня 2010 г. № 190-ФЗ «О теплоснабжении»;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Кодекс Российской Федерации об административных правонарушениях от 30 декабря 2001 г. № 195-ФЗ;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июля 1997 г. № 117-ФЗ «О безопасности гидротехнических сооружений»;</w:t>
            </w:r>
          </w:p>
          <w:p w:rsid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29 декабря 2004 г. № 190-ФЗ «Градостроительный кодекс Российской Федерации»;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03 июня 2006 г. № 74-ФЗ «Водный кодекс Российской Федерации»;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27 декабря 2002 г. № 184-ФЗ «О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техническом регулировании»;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01 декабря 2007 г. № 315-ФЗ «О саморегулируемых организациях»;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12 января 1996 г. № 7-ФЗ «О некоммерческих организациях»;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июля 2011 г. № 256-ФЗ «О безопасности объектов топливно-энергетического комплекса»;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6 марта 2006 г. № 35-ФЗ «О противодействии терроризму»;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31 июля 2020 г. № 248-ФЗ «О государственном контроле (надзоре) и муниципальном контроле в Российской Федерации»;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31 июля 2020 г. № 247-ФЗ «Об обязательных требованиях в Российской Федерации»;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Статьи 36, 38-40 Федерального закона от 30 декабря 2009 г. Ж384-ФЗ «Технический регламент о безопасности зданий и сооружений»;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17)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Статьи 5, 7, 8, 12 технического регламента Таможенного союза «О безопасности машин и оборудования» (</w:t>
            </w:r>
            <w:proofErr w:type="gram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010/2011).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18)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28 октября 2009 г. № 846 «Об утверждении Правил расследования причин аварий в электроэнергетике»;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20)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18 ноября 2013 г. № 1033 "О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зон";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21)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04 мая 2008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333 «О компетенции федеральных органов исполнительной власти,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22)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25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2013 г. №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1244 «Об антитеррористической защищенности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(территорий)»;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23)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19 апреля 2016 г.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24)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27 декабря 2004 г. №861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технологического присоединения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</w:t>
            </w:r>
            <w:proofErr w:type="gram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25)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27 декабря 2004 г. № 854 «Об утверждении Правил оперативно-диспетчерского управления в электроэнергетике»;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26)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27)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января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г. № 86 «Об утверждении Правил вывода объектов электроэнергетики в ремонт и из эксплуатации,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также о внесении изменений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некоторые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акты Правительства Российской Федерации по вопросу </w:t>
            </w:r>
            <w:proofErr w:type="gram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порядка вывода объектов электроэнергетики</w:t>
            </w:r>
            <w:proofErr w:type="gram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ремонт и из эксплуатации»;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28)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17 октября 2015 г. № 1114 «О расследовании причин аварийных ситуаций при теплоснабжении и о признании утратившими силу отдельных </w:t>
            </w:r>
            <w:proofErr w:type="gram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положений Правил расследования причин аварий</w:t>
            </w:r>
            <w:proofErr w:type="gram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электроэнергетике»;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29)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17 мая 2002 г. № 317 «Об утверждении Правил пользования газом и предоставления услуг по газоснабжению в Российской Федерации»;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30)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марта 2015 г. № 294 «О внесении изменений в Правила пользования газом и предоставления услуг по газоснабжению в Российской Федерации»;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31)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6 сентября 2012 г. № 889 «О выводе в ремонт и из эксплуатации источников тепловой энергии и тепловых сетей»;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32)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30 января 2021 г. № 85 «Об утверждении Правил выдачи разрешений на допуск в эксплуатацию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 и о внесении изменений в некоторые акты Правительства Российской Федерации»;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33)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34)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июня 2021 г. № 1085 «О Федеральном государственном энергетическом надзоре»;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35)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июня 2021 г. № 1080 «О федеральном государственном надзоре в области безопасности гидротехнических сооружений»;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36)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05 октября 2020 г. № 1607 «Критерии классификации гидротехнических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сооружений»;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37)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20 ноября 2020 г, № 1893 «Об утверждении Правил формирования и ведения Российского регистра гидротехнических сооружений»;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38)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20 ноября 2020 г. № 1892 «О декларировании безопасности гидротехнических сооружений»;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39) Постановление Правительства Российской Федерации от 5 октября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№ 1606 «Об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 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которого неизвестен либо от права </w:t>
            </w:r>
            <w:proofErr w:type="gram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которое собственник отказался»;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40)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3 октября 2020 г. № 1596 «Об утверждении </w:t>
            </w:r>
            <w:proofErr w:type="gram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определения величины финансового обеспечения гражданской ответственности</w:t>
            </w:r>
            <w:proofErr w:type="gram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вред, причиненный в результате аварии гидротехнического сооружения»;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41)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 октября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1589 «Об утверждении Правил консервации и ликвидации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гидротехнического сооружения»;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42)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Правила технической эксплуатации электроустановок потребителей, утвержденные приказом Минэнерго России от 13 января 2003 г. № 6 (зарегистрирован Минюстом России 22 января 2003 г,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. № 4145);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43)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технической эксплуатации тепловых энергоустановок, утвержденные приказом Минэнерго России от 24 марта 2003 г. № 115 (зарегистрирован Минюстом России 2 апреля 2003 г. № 4358);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44)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технической эксплуатации электрических станций и сетей Российской Федерации, утвержденные приказом Минэнерго России от 19 июня 2003 г. № 229 (зарегистрирован Минюстом России 20 июня 2003 г. № 4799);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45)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оценки готовности к отопительному периоду, утвержденные приказом Минэнерго России от 12 марта 2013 г. № 103 (зарегистрирован Минюстом России 24 апреля 2013 г. № 28269);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46)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устройства электроустановок (издания 6,7);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47)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Правила работы с персоналом в организациях электроэнергетики Российской Федерации, утвержденные приказом Минэнерго России от 22 сентября 2020 г. №796 (зарегистрирован Минюстом России 18.01.2021,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. №62115);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48)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Минэнерго России от 02 марта 2010 г. № 90 (зарегистрирован Минюстом России 22.04.2010,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. № 16973) «Об утверждении формы акта о расследовании причин аварий в электроэнергетике и порядка ее заполнения»;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49)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Минэнерго России от 02 марта 2010 г, №91 (зарегистрирован Минюстом России 30.06.2010,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. № 17656) «Об утверждении Порядка передачи оперативной информации об авариях в электроэнергетике»;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50)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Минэнерго России от 2 марта 2010 г. № 92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(зарегистрирован Минюстом России 17.05.2010,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. № 17225) «Об утверждении формы отчета об авариях в электроэнергетике и порядка ее заполнения»;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51)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Минэнерго Ро</w:t>
            </w:r>
            <w:r w:rsidR="001440AA">
              <w:rPr>
                <w:rFonts w:ascii="Times New Roman" w:eastAsia="Times New Roman" w:hAnsi="Times New Roman" w:cs="Times New Roman"/>
                <w:sz w:val="24"/>
                <w:szCs w:val="24"/>
              </w:rPr>
              <w:t>ссии 16 декабря 2002 г.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14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448 (зарегистрирован Минюстом России 04.02.2003,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. № 4181) «Об утверждении нормативных актов, необходимых: для реализации Правил пользования газом и предоставления услуг по газоснабжению в Российской Федерации»;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52)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25 апреля 2016 г. № 157 (зарегистрирован Минюстом России 04.07.2016,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. № 42746) «Об утверждении формы и порядка оформления акта о расследовании причин аварийной ситуации при теплоснабжении»;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53)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25 апреля 2016 г. № 158 (зарегистрирован Минюстом России 04.07,2016,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. № 42747) «Об утверждении формы и порядка оформления отчета об аварийных ситуациях при теплоснабжении»;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54)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01 июля 2014 г. № 285 (зарегистрирован Минюстом России 14.08.2014,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. № 33588) «Об утверждении Порядка установки предупреждающих знаков для обозначения границ охранных зон объектов по производству электрической энергии»;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55)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7 января 2013 г. № 9 (зарегистрирован Минюстом России 09.07.2013,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. №29031) «Об утверждении Порядка согласования Федеральной службой по экологическому, технологическому и атомному надзору границ охранных зон в отношении объектов электросетевого хозяйства»;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56)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09 декабря 2020 г. № 509 (зарегистрирован Минюстом России 24.12.2020,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. № 61794) «Об утверждении формы декларации безопасности гидротехнического сооружения (за исключением судоходных и портовых гидротехнических сооружений)»;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57)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14 декабря 2020 г. № 522 (зарегистрирован Минюстом России 21.12.2020,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. №61614) «Об утверждении Квалификационных требований к специалистам, включаемым в состав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14 декабря 2020 г. № 523 (зарегистрирован Минюстом России 28.12.2020,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. № 61868) «Об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59)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26 ноября 2020 г. № 462 (зарегистрирован Минюстом России 14.12.2020,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. № 61460) «Об утверждении Требований к содержанию правил эксплуатации гидротехнических сооружений (за исключением судоходных и портовых гидротехнических сооружений)»;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60)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10 декабря 2020 г. №516 (зарегистрирован Минюстом России 24.12.2020,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№61785) «Об утверждении Методики определения размера вреда, который может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61)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07 декабря 2020 г. №499 (зарегистрирован Минюстом России 28.12.2020,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, № 61879) «Об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62)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02 марта 2021 г.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63)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Минсельхоза России от 31 июля 2020 г. № 438 (зарегистрирован Минюстом России 30.09.2020 № 60169) «Об утверждении Правил эксплуатации мелиоративных систем и отдельно расположенных гидротехнических сооружений»;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64)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26 ноября 2020 г. № 463 (зарегистрирован Минюстом России 14.12.2020,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. № 61461) «Об 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65)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26 ноября 2020 г. № 464 (зарегистрирован Минюстом России 18.12,2020 №61568)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</w:t>
            </w:r>
            <w:proofErr w:type="gram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которое собственник отказался, о необходимости его консервации и (или) ликвидации (за исключением судоходных и портовых гидротехнических сооружений)»;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66)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26 ноября 2020 г. № 465 (зарегистрирован Минюстом России 18.12.2020 № 61591) «Об утверждении формы акта обследования гидротехнического сооружения и его территории после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 мероприятий по консервации и (или) ликвидации (за исключением судоходных и портовых гидротехнических сооружений)»;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67)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04 декабря 2020 г. № 496 (зарегистрирован Минюстом России 24Л2.2020 № 61793) «Об утверждении Порядка согласования плана мероприятий по обеспечению безопасности гидротехнического сооружения, которое не имеет собственника или собственник которого неизвестен либо от права </w:t>
            </w:r>
            <w:proofErr w:type="gram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которое собственник отказался»;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68)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04 декабря 2020 г. № 497 (зарегистрирован Минюстом России 18Л2.2020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JSfe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61552) «Об утверждении формы акта регулярного обследования гидротехнических сооружений (за исключением судоходных и портовых гидротехнических сооружений)»;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69)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07 декабря 2020 г. №501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(зарегистрирован Минюстом России 18.12.2020 №61602) «Об утверждении Требований к заключению экспертной комиссии по декларации безопасности гидротехнического сооружения (за исключением судоходных и портовых гидротехнических сооружений)»;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70)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 июня 2013 г. № 290 (зарегистрирован Минюстом России 09.08.2013,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. №29348);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71)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Правила по охране труда при эксплуатации электроустановок, утвержденные приказом Минтруда России от 15 декабря 2020 г. № 903н (зарегистрирован Минюстом России 30.12.2020,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. № 61957);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72)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Правила по охране труда при эксплуатации объектов теплоснабжения и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теплопотребдяющих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установок, утвержденные приказом Минтруда России от 17 декабря 2020 г. №924н (зарегистрирован Минюстом России 29.12.2020,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. № 61926);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73)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Правила переключений в электроустановках, утвержденные приказом Минэнерго России от 13 сентября 2018 г. № 757 (зарегистрирован Минюстом России 22.11.2018,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. № 52754);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74)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Инструкция по применению и испытанию средств защиты, используемых в электроустановках, утверждена приказом Минэнерго России от 30 июня 2003 г. №261;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75)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Инструкция по устройству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молниезащиты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зданий, сооружений и промышленных коммуникаций”, утверждена приказом Минэнерго России от 30 июня 2003 г. № 280;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76)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техники безопасности при эксплуатации тепломеханического оборудования электростанций и тепловых сетей (РД 34.03.201-97), утвержденные Минтопэнерго России от 03.04.1997;</w:t>
            </w:r>
          </w:p>
          <w:p w:rsidR="00E36247" w:rsidRPr="00E36247" w:rsidRDefault="00E36247" w:rsidP="00E36247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77)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Минэкономразвития России от 14 октября 2020 г. № 678 (зарегистрирован Минюстом России 16.11.2020,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. № 60928) «Об утверждении Требований к обеспечению саморегулируемыми организациями доступа к документам и информации, подлежащим обязательному размещению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аморегулируемых организаций,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247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организаций»;</w:t>
            </w:r>
            <w:proofErr w:type="gramEnd"/>
          </w:p>
          <w:p w:rsidR="009727CF" w:rsidRDefault="00E36247" w:rsidP="00E36247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247">
              <w:rPr>
                <w:rFonts w:ascii="Times New Roman" w:eastAsia="Times New Roman" w:hAnsi="Times New Roman"/>
                <w:sz w:val="24"/>
                <w:szCs w:val="24"/>
              </w:rPr>
              <w:t>78)</w:t>
            </w:r>
            <w:r w:rsidRPr="00E36247">
              <w:rPr>
                <w:rFonts w:ascii="Times New Roman" w:eastAsia="Times New Roman" w:hAnsi="Times New Roman"/>
                <w:sz w:val="24"/>
                <w:szCs w:val="24"/>
              </w:rPr>
              <w:tab/>
              <w:t>Приказ Минстроя России от 6 ноября 2020 г. № 672/</w:t>
            </w:r>
            <w:proofErr w:type="spellStart"/>
            <w:proofErr w:type="gramStart"/>
            <w:r w:rsidRPr="00E36247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E36247">
              <w:rPr>
                <w:rFonts w:ascii="Times New Roman" w:eastAsia="Times New Roman" w:hAnsi="Times New Roman"/>
                <w:sz w:val="24"/>
                <w:szCs w:val="24"/>
              </w:rPr>
              <w:t xml:space="preserve"> (зарегистрирован Минюстом России 1.12.2020, </w:t>
            </w:r>
            <w:proofErr w:type="spellStart"/>
            <w:r w:rsidRPr="00E36247">
              <w:rPr>
                <w:rFonts w:ascii="Times New Roman" w:eastAsia="Times New Roman" w:hAnsi="Times New Roman"/>
                <w:sz w:val="24"/>
                <w:szCs w:val="24"/>
              </w:rPr>
              <w:t>per</w:t>
            </w:r>
            <w:proofErr w:type="spellEnd"/>
            <w:r w:rsidRPr="00E36247">
              <w:rPr>
                <w:rFonts w:ascii="Times New Roman" w:eastAsia="Times New Roman" w:hAnsi="Times New Roman"/>
                <w:sz w:val="24"/>
                <w:szCs w:val="24"/>
              </w:rPr>
              <w:t>. № 61178) «Об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 строительного проектирования, специалистов по организации строительства».</w:t>
            </w:r>
          </w:p>
          <w:p w:rsidR="00E36247" w:rsidRDefault="00E36247" w:rsidP="00E36247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и признаки государства;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Понятие, цели, элементы государственного управления;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общегосударственная система противодействия терроризму;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Типы организационных структур;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структуры, миссии, стратегии, целей организации;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Правила деловой переписки;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Общее представление об устройстве и правилах эксплуатации электроустановок, тепловых установок, электрических станций и сетей.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Проблемы и перспективы развития современной электроэнергетики, сетевого хозяйства;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Общие принципы осуществления Федерального государственного энергетического надзора за потребителями электрической и тепловой энергии;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Передовой Российский и зарубежный опыт создания и эксплуатации электроустановок, тепловых установок и тепловых сетей, электрических станций и сетей;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Приборы учета электрической и тепловой энергии, средств измерений, их устройство, принцип действия, эксплуатация;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Оперативно-диспетчерское управление в электроэнергетике. Функции системного оператора;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Назначение, задачи и способы осуществления надзорных мероприятий;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оформления результатов проверок субъектов энергетики и потребителей электрической энергии;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расследования несчастных случаев и аварий на объектах энергетики, оформление и представление отчетной информации;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Общее представление об устройстве гидроэлектростанций и </w:t>
            </w:r>
            <w:proofErr w:type="spellStart"/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гтс</w:t>
            </w:r>
            <w:proofErr w:type="spellEnd"/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Назначение, состав оборудования, общие вопросы эксплуатации;</w:t>
            </w:r>
          </w:p>
          <w:p w:rsid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Категории гидротехнических сооружений;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к безопасной эксплуатации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гидротехнических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ооружений различных категорий;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Ростехнадзора в области противодействия терроризму;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26)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</w:t>
            </w: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E36247" w:rsidRPr="00E36247" w:rsidRDefault="00E36247" w:rsidP="00E36247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C1DFA" w:rsidRPr="005361B2" w:rsidRDefault="00712446" w:rsidP="00E36247">
            <w:pPr>
              <w:pStyle w:val="ac"/>
              <w:tabs>
                <w:tab w:val="left" w:pos="0"/>
              </w:tabs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Профессиональные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247" w:rsidRPr="00E36247" w:rsidRDefault="00E36247" w:rsidP="00E36247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Анализировать и рассматривать нарушения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      </w:r>
          </w:p>
          <w:p w:rsidR="00E36247" w:rsidRPr="00E36247" w:rsidRDefault="00E36247" w:rsidP="00E36247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Проводить и оформлять результаты мероприятий по выдаче разрешений на допуск </w:t>
            </w:r>
            <w:proofErr w:type="gramStart"/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эксплуатацию энергоустановок;</w:t>
            </w:r>
          </w:p>
          <w:p w:rsidR="00E36247" w:rsidRPr="00E36247" w:rsidRDefault="00E36247" w:rsidP="00E36247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Проведения плановых и внеплановых проверок юридических лиц и индивидуальных предпринимателей;</w:t>
            </w:r>
          </w:p>
          <w:p w:rsidR="00E36247" w:rsidRPr="00E36247" w:rsidRDefault="00E36247" w:rsidP="00E36247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Оформления результатов проверок в порядке, установленном законодательством (навыки применения санкций);</w:t>
            </w:r>
          </w:p>
          <w:p w:rsidR="00E36247" w:rsidRPr="00E36247" w:rsidRDefault="00E36247" w:rsidP="00E36247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Подготовки материалов дел об административных правонарушениях; участие в работе комиссий по расследованию технических причин аварий и несчастных случаев;</w:t>
            </w:r>
          </w:p>
          <w:p w:rsidR="00E36247" w:rsidRPr="00E36247" w:rsidRDefault="00E36247" w:rsidP="00E36247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 и рассмотрения результатов нарушений федеральных норм и правил в области безопасности электротехнических и тепловых установок и сетей; анализ нормативных правовых актов и подготовки соответствующих предложений по их совершенствованию;</w:t>
            </w:r>
          </w:p>
          <w:p w:rsidR="00E36247" w:rsidRDefault="00E36247" w:rsidP="00E36247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 контрольно-надзорной деятельности;</w:t>
            </w:r>
          </w:p>
          <w:p w:rsidR="00E36247" w:rsidRDefault="00E36247" w:rsidP="00E36247">
            <w:pPr>
              <w:tabs>
                <w:tab w:val="left" w:pos="855"/>
              </w:tabs>
              <w:spacing w:after="0" w:line="240" w:lineRule="auto"/>
              <w:ind w:left="31" w:firstLine="1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Анализа и рассмотрения результатов нарушений требований технических регламентов, иных нормативных правовых актов;</w:t>
            </w:r>
          </w:p>
          <w:p w:rsidR="00E36247" w:rsidRPr="00E36247" w:rsidRDefault="00E36247" w:rsidP="00E36247">
            <w:pPr>
              <w:tabs>
                <w:tab w:val="left" w:pos="855"/>
              </w:tabs>
              <w:spacing w:after="0" w:line="240" w:lineRule="auto"/>
              <w:ind w:left="31" w:firstLine="1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Анализа, наполнения и использования данных комплексной системы информатизации Ростехнадзора (Далее - КСИ), цифровой платформы «Автоматизированная цифровая система Ростехнадзора» (Далее - АИС)</w:t>
            </w:r>
          </w:p>
          <w:p w:rsidR="00E36247" w:rsidRPr="00E36247" w:rsidRDefault="00E36247" w:rsidP="00E36247">
            <w:pPr>
              <w:tabs>
                <w:tab w:val="left" w:pos="855"/>
              </w:tabs>
              <w:spacing w:after="0" w:line="240" w:lineRule="auto"/>
              <w:ind w:left="31" w:firstLine="1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Анализа, наполнения и использования данных ФГИС «Единый реестр проверок» (Далее - ЕРП), ФГИС «Единый реестр контрольных (надзорных) мероприятий» (Далее - ЕРКНМ);</w:t>
            </w:r>
          </w:p>
          <w:p w:rsidR="00E36247" w:rsidRPr="00E36247" w:rsidRDefault="00E36247" w:rsidP="00E36247">
            <w:pPr>
              <w:tabs>
                <w:tab w:val="left" w:pos="855"/>
              </w:tabs>
              <w:spacing w:after="0" w:line="240" w:lineRule="auto"/>
              <w:ind w:left="31" w:firstLine="1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 и рассмотрения результатов нарушений федеральных норм и правил в области безопасности гидротехнических сооружений;</w:t>
            </w:r>
          </w:p>
          <w:p w:rsidR="00E36247" w:rsidRDefault="00E36247" w:rsidP="00E36247">
            <w:pPr>
              <w:tabs>
                <w:tab w:val="left" w:pos="855"/>
              </w:tabs>
              <w:spacing w:after="0" w:line="240" w:lineRule="auto"/>
              <w:ind w:left="31" w:firstLine="1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декларации безопасности и оформление разрешений на эксплуатацию гидротехнических сооружений.</w:t>
            </w:r>
          </w:p>
          <w:p w:rsidR="00E36247" w:rsidRDefault="00E36247" w:rsidP="00E36247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E36247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E36247" w:rsidRPr="00E36247" w:rsidRDefault="00E36247" w:rsidP="00E36247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принципами, методами, технологий и механизмами осуществления контроля (надзора);</w:t>
            </w:r>
          </w:p>
          <w:p w:rsidR="00E36247" w:rsidRPr="00E36247" w:rsidRDefault="00E36247" w:rsidP="00E36247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виды, назначение и технологии организации проверочных процедур;</w:t>
            </w:r>
          </w:p>
          <w:p w:rsidR="00E36247" w:rsidRPr="00E36247" w:rsidRDefault="00E36247" w:rsidP="00E36247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понятие единого реестра проверок, процедура его формирования;</w:t>
            </w:r>
          </w:p>
          <w:p w:rsidR="00E36247" w:rsidRPr="00E36247" w:rsidRDefault="00E36247" w:rsidP="00E36247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институт предварительной проверки жалобы и иной информации, поступившей в контрольно-надзорный орган;</w:t>
            </w:r>
          </w:p>
          <w:p w:rsidR="00E36247" w:rsidRPr="00E36247" w:rsidRDefault="00E36247" w:rsidP="00E36247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процедурой организации проверки: порядок, этапы, инструменты проведения;</w:t>
            </w:r>
          </w:p>
          <w:p w:rsidR="00E36247" w:rsidRPr="00E36247" w:rsidRDefault="00E36247" w:rsidP="00E36247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ограничения при проведении проверочных процедур;</w:t>
            </w:r>
          </w:p>
          <w:p w:rsidR="00E36247" w:rsidRPr="00E36247" w:rsidRDefault="00E36247" w:rsidP="00E36247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меры, принимаемые по результатам проверки;</w:t>
            </w:r>
          </w:p>
          <w:p w:rsidR="00E36247" w:rsidRPr="00E36247" w:rsidRDefault="00E36247" w:rsidP="00E36247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плановые (рейдовые) осмотры;</w:t>
            </w:r>
          </w:p>
          <w:p w:rsidR="00E36247" w:rsidRPr="00E36247" w:rsidRDefault="00E36247" w:rsidP="00E36247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основания проведения и особенности внеплановых проверок;</w:t>
            </w:r>
          </w:p>
          <w:p w:rsidR="00E36247" w:rsidRPr="00E36247" w:rsidRDefault="00E36247" w:rsidP="00E36247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принципам предоставления государственных услуг;</w:t>
            </w:r>
          </w:p>
          <w:p w:rsidR="00E36247" w:rsidRPr="00E36247" w:rsidRDefault="00E36247" w:rsidP="00E36247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требованиям к предоставлению государственных услуг;</w:t>
            </w:r>
          </w:p>
          <w:p w:rsidR="00E36247" w:rsidRPr="00E36247" w:rsidRDefault="00E36247" w:rsidP="00E36247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порядку, требованиям, этапам и принципам разработки и применения административного регламента (в том числе административного регламента);</w:t>
            </w:r>
          </w:p>
          <w:p w:rsidR="00E36247" w:rsidRPr="00E36247" w:rsidRDefault="00E36247" w:rsidP="00E36247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13)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правами заявителей при получении государственных услуг;</w:t>
            </w:r>
          </w:p>
          <w:p w:rsidR="00E36247" w:rsidRPr="00E36247" w:rsidRDefault="00E36247" w:rsidP="00E36247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14)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обязанностями государственных органов, предоставляющих государственные услуги;</w:t>
            </w:r>
          </w:p>
          <w:p w:rsidR="009727CF" w:rsidRDefault="00E36247" w:rsidP="00E36247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>15)</w:t>
            </w:r>
            <w:r w:rsidRPr="00E362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стандартами предоставления государственной услуги: требования и порядок разработки.</w:t>
            </w:r>
          </w:p>
          <w:p w:rsidR="00E36247" w:rsidRDefault="00E36247" w:rsidP="00E36247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E4F98" w:rsidRDefault="00BE4F98" w:rsidP="009E478A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4F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Функциональные умения:  </w:t>
            </w:r>
          </w:p>
          <w:p w:rsidR="00E36247" w:rsidRPr="00E36247" w:rsidRDefault="00E36247" w:rsidP="00E36247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247">
              <w:rPr>
                <w:rFonts w:ascii="Times New Roman" w:hAnsi="Times New Roman"/>
                <w:sz w:val="24"/>
                <w:szCs w:val="24"/>
              </w:rPr>
              <w:t>1)</w:t>
            </w:r>
            <w:r w:rsidRPr="00E36247">
              <w:rPr>
                <w:rFonts w:ascii="Times New Roman" w:hAnsi="Times New Roman"/>
                <w:sz w:val="24"/>
                <w:szCs w:val="24"/>
              </w:rPr>
              <w:tab/>
              <w:t>проведения плановых и внеплановых документарных (камеральных) проверок (обследований);</w:t>
            </w:r>
          </w:p>
          <w:p w:rsidR="00E36247" w:rsidRPr="00E36247" w:rsidRDefault="00E36247" w:rsidP="00E36247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247">
              <w:rPr>
                <w:rFonts w:ascii="Times New Roman" w:hAnsi="Times New Roman"/>
                <w:sz w:val="24"/>
                <w:szCs w:val="24"/>
              </w:rPr>
              <w:t>2)</w:t>
            </w:r>
            <w:r w:rsidRPr="00E36247">
              <w:rPr>
                <w:rFonts w:ascii="Times New Roman" w:hAnsi="Times New Roman"/>
                <w:sz w:val="24"/>
                <w:szCs w:val="24"/>
              </w:rPr>
              <w:tab/>
              <w:t>проведения плановых и внеплановых выездных проверок;</w:t>
            </w:r>
          </w:p>
          <w:p w:rsidR="00AE7A34" w:rsidRDefault="00E36247" w:rsidP="00E36247">
            <w:pPr>
              <w:tabs>
                <w:tab w:val="left" w:pos="5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247">
              <w:rPr>
                <w:rFonts w:ascii="Times New Roman" w:hAnsi="Times New Roman"/>
                <w:sz w:val="24"/>
                <w:szCs w:val="24"/>
              </w:rPr>
              <w:t>3)</w:t>
            </w:r>
            <w:r w:rsidRPr="00E36247">
              <w:rPr>
                <w:rFonts w:ascii="Times New Roman" w:hAnsi="Times New Roman"/>
                <w:sz w:val="24"/>
                <w:szCs w:val="24"/>
              </w:rPr>
              <w:tab/>
              <w:t>формирования и ведения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E36247" w:rsidRPr="00E36247" w:rsidRDefault="00E36247" w:rsidP="00E36247">
            <w:pPr>
              <w:tabs>
                <w:tab w:val="left" w:pos="5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247">
              <w:rPr>
                <w:rFonts w:ascii="Times New Roman" w:hAnsi="Times New Roman"/>
                <w:sz w:val="24"/>
                <w:szCs w:val="24"/>
              </w:rPr>
              <w:t>4)</w:t>
            </w:r>
            <w:r w:rsidRPr="00E36247">
              <w:rPr>
                <w:rFonts w:ascii="Times New Roman" w:hAnsi="Times New Roman"/>
                <w:sz w:val="24"/>
                <w:szCs w:val="24"/>
              </w:rPr>
              <w:tab/>
              <w:t>осуществления контроля исполнения предписаний, решений и других распорядительных документов;</w:t>
            </w:r>
          </w:p>
          <w:p w:rsidR="00E36247" w:rsidRPr="00E36247" w:rsidRDefault="00E36247" w:rsidP="00E36247">
            <w:pPr>
              <w:tabs>
                <w:tab w:val="left" w:pos="5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247">
              <w:rPr>
                <w:rFonts w:ascii="Times New Roman" w:hAnsi="Times New Roman"/>
                <w:sz w:val="24"/>
                <w:szCs w:val="24"/>
              </w:rPr>
              <w:t>5)</w:t>
            </w:r>
            <w:r w:rsidRPr="00E36247">
              <w:rPr>
                <w:rFonts w:ascii="Times New Roman" w:hAnsi="Times New Roman"/>
                <w:sz w:val="24"/>
                <w:szCs w:val="24"/>
              </w:rPr>
              <w:tab/>
              <w:t>предоставления информации из реестров, баз данных, выдача справок, выписок, документов, разъяснений и сведений;</w:t>
            </w:r>
          </w:p>
          <w:p w:rsidR="00E36247" w:rsidRPr="00E36247" w:rsidRDefault="00E36247" w:rsidP="00E36247">
            <w:pPr>
              <w:tabs>
                <w:tab w:val="left" w:pos="5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247">
              <w:rPr>
                <w:rFonts w:ascii="Times New Roman" w:hAnsi="Times New Roman"/>
                <w:sz w:val="24"/>
                <w:szCs w:val="24"/>
              </w:rPr>
              <w:t>6)</w:t>
            </w:r>
            <w:r w:rsidRPr="00E36247">
              <w:rPr>
                <w:rFonts w:ascii="Times New Roman" w:hAnsi="Times New Roman"/>
                <w:sz w:val="24"/>
                <w:szCs w:val="24"/>
              </w:rPr>
              <w:tab/>
              <w:t>прием квалификационных экзаменов;</w:t>
            </w:r>
          </w:p>
          <w:p w:rsidR="00E36247" w:rsidRPr="00E36247" w:rsidRDefault="00E36247" w:rsidP="00E36247">
            <w:pPr>
              <w:tabs>
                <w:tab w:val="left" w:pos="5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247">
              <w:rPr>
                <w:rFonts w:ascii="Times New Roman" w:hAnsi="Times New Roman"/>
                <w:sz w:val="24"/>
                <w:szCs w:val="24"/>
              </w:rPr>
              <w:t>7)</w:t>
            </w:r>
            <w:r w:rsidRPr="00E36247">
              <w:rPr>
                <w:rFonts w:ascii="Times New Roman" w:hAnsi="Times New Roman"/>
                <w:sz w:val="24"/>
                <w:szCs w:val="24"/>
              </w:rPr>
              <w:tab/>
              <w:t>рассмотрения запросов, ходатайств, уведомлений, жалоб;</w:t>
            </w:r>
          </w:p>
          <w:p w:rsidR="00E36247" w:rsidRPr="00E36247" w:rsidRDefault="00E36247" w:rsidP="00E36247">
            <w:pPr>
              <w:tabs>
                <w:tab w:val="left" w:pos="5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247">
              <w:rPr>
                <w:rFonts w:ascii="Times New Roman" w:hAnsi="Times New Roman"/>
                <w:sz w:val="24"/>
                <w:szCs w:val="24"/>
              </w:rPr>
              <w:t>8)</w:t>
            </w:r>
            <w:r w:rsidRPr="00E36247">
              <w:rPr>
                <w:rFonts w:ascii="Times New Roman" w:hAnsi="Times New Roman"/>
                <w:sz w:val="24"/>
                <w:szCs w:val="24"/>
              </w:rPr>
              <w:tab/>
              <w:t>проведение консультаций;</w:t>
            </w:r>
          </w:p>
          <w:p w:rsidR="00E36247" w:rsidRPr="00E36247" w:rsidRDefault="00E36247" w:rsidP="00E36247">
            <w:pPr>
              <w:tabs>
                <w:tab w:val="left" w:pos="5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247">
              <w:rPr>
                <w:rFonts w:ascii="Times New Roman" w:hAnsi="Times New Roman"/>
                <w:sz w:val="24"/>
                <w:szCs w:val="24"/>
              </w:rPr>
              <w:t>9)</w:t>
            </w:r>
            <w:r w:rsidRPr="00E36247">
              <w:rPr>
                <w:rFonts w:ascii="Times New Roman" w:hAnsi="Times New Roman"/>
                <w:sz w:val="24"/>
                <w:szCs w:val="24"/>
              </w:rPr>
              <w:tab/>
              <w:t>выдача разрешений, заключений, по результатам предоставления государственной услуги.</w:t>
            </w:r>
          </w:p>
          <w:p w:rsidR="00E36247" w:rsidRPr="00E36247" w:rsidRDefault="00E36247" w:rsidP="00E36247">
            <w:pPr>
              <w:tabs>
                <w:tab w:val="left" w:pos="5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247">
              <w:rPr>
                <w:rFonts w:ascii="Times New Roman" w:hAnsi="Times New Roman"/>
                <w:sz w:val="24"/>
                <w:szCs w:val="24"/>
              </w:rPr>
              <w:t>10)</w:t>
            </w:r>
            <w:r w:rsidRPr="00E36247">
              <w:rPr>
                <w:rFonts w:ascii="Times New Roman" w:hAnsi="Times New Roman"/>
                <w:sz w:val="24"/>
                <w:szCs w:val="24"/>
              </w:rPr>
              <w:tab/>
              <w:t>выявление в ходе реализации контрольно-надзорных функций</w:t>
            </w:r>
          </w:p>
          <w:p w:rsidR="00E36247" w:rsidRPr="00BE4F98" w:rsidRDefault="00E36247" w:rsidP="00E36247">
            <w:pPr>
              <w:tabs>
                <w:tab w:val="left" w:pos="5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247">
              <w:rPr>
                <w:rFonts w:ascii="Times New Roman" w:hAnsi="Times New Roman"/>
                <w:sz w:val="24"/>
                <w:szCs w:val="24"/>
              </w:rPr>
              <w:t>Ростехнадзора нарушений в обеспечении охраны и контрольно-пропускного режима на ГТС I класса (за исключением ГТС, безопасность которых обеспечивается в соответствии с Федеральным законом от 21 июля 2011 г. № 256- ФЗ «О безопасности объектов топливно-энергетического комплекса»).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Pr="00884A6D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9E478A">
        <w:trPr>
          <w:trHeight w:val="27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E36247" w:rsidRPr="00E36247" w:rsidRDefault="007B0D77" w:rsidP="00E3624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="00E36247"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со статьей 15 Федерального закона от 27 июля 2004 г. № 79-ФЗ «О государственной гражданской службе Российской Федерации» (далее - Федеральный закон № 79-ФЗ):</w:t>
            </w:r>
          </w:p>
          <w:p w:rsidR="00E36247" w:rsidRPr="00E36247" w:rsidRDefault="00E36247" w:rsidP="00E3624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E36247" w:rsidRPr="00E36247" w:rsidRDefault="00E36247" w:rsidP="00E3624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должностные обязанности в соответствии с должностным регламентом;</w:t>
            </w:r>
          </w:p>
          <w:p w:rsidR="00E36247" w:rsidRPr="00E36247" w:rsidRDefault="00E36247" w:rsidP="00E3624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E36247" w:rsidRPr="00E36247" w:rsidRDefault="00E36247" w:rsidP="00E3624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соблюдать при исполнении должностных обязанностей права и законные интересы граждан и организаций;</w:t>
            </w:r>
          </w:p>
          <w:p w:rsidR="00E36247" w:rsidRPr="00E36247" w:rsidRDefault="00E36247" w:rsidP="00E3624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служебный распорядок территориального органа Ростехнадзора; поддерживать уровень квалификации, необходимый для надлежащего исполнения должностных обязанностей;</w:t>
            </w:r>
          </w:p>
          <w:p w:rsidR="00E36247" w:rsidRPr="00E36247" w:rsidRDefault="00E36247" w:rsidP="00E3624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разглашать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E36247" w:rsidRPr="00E36247" w:rsidRDefault="00E36247" w:rsidP="00E3624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E36247" w:rsidRPr="00E36247" w:rsidRDefault="00E36247" w:rsidP="00E3624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7B0D77" w:rsidRPr="007B0D77" w:rsidRDefault="00E3624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</w:t>
            </w:r>
            <w:r w:rsidR="007B0D77">
              <w:t xml:space="preserve"> </w:t>
            </w:r>
            <w:r w:rsidR="007B0D77"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государства;</w:t>
            </w:r>
          </w:p>
          <w:p w:rsidR="007B0D77" w:rsidRP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7B0D77" w:rsidRP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"Об утверждении общих принципов служебного поведения государственных служащих" (далее - Указ Президента № 885).</w:t>
            </w:r>
          </w:p>
          <w:p w:rsidR="007B0D77" w:rsidRP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B0D77" w:rsidRP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7B0D77" w:rsidRP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7B0D77" w:rsidRP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7B0D77" w:rsidRP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объективно, всесторонне и своевременно рассматривать устные или письменные обращения граждан и юридических лиц в соответствии с компетенцией отдела;</w:t>
            </w:r>
          </w:p>
          <w:p w:rsidR="007B0D77" w:rsidRP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ведении государственного реестра саморегулируемых организаций в области энергетического обследования;</w:t>
            </w:r>
          </w:p>
          <w:p w:rsidR="007B0D77" w:rsidRP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Главный государственный инспектора обязан осуществлять государственный контроль (надзор) </w:t>
            </w:r>
            <w:proofErr w:type="gramStart"/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</w:t>
            </w:r>
            <w:proofErr w:type="gramEnd"/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7B0D77" w:rsidRP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соблюдением в пределах своей компетенции требований безопасности в электроэнергетике (безопасности электрических и тепловых установок и сетей кроме бытовых установок и сетей);</w:t>
            </w:r>
          </w:p>
          <w:p w:rsidR="007B0D77" w:rsidRP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-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системами оперативно-диспетчерского управления в электроэнергетике, в пределах своей компетенции;</w:t>
            </w:r>
          </w:p>
          <w:p w:rsidR="007B0D77" w:rsidRP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соблюдением в пределах своей компетенции при проектировании, строительстве, реконструкции, капитальном ремонте зданий, строений, сооружений требований энергетической эффективности, требований их оснащенности приборами учета используемых энергетических ресурсов;</w:t>
            </w:r>
          </w:p>
          <w:p w:rsidR="007B0D77" w:rsidRP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 соблюдением в пределах своей компетенции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об их оснащении приборами учета используемых энергетических ресурсов;</w:t>
            </w:r>
          </w:p>
          <w:p w:rsidR="007B0D77" w:rsidRP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соблюдением юридическими лицами, в уставных капиталах которых</w:t>
            </w:r>
            <w: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(вклад) Российской Федерации, субъекта Российской Федерации,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муниципального образования составляет более чем 50 % и (или) в отношении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которых Российская Федерация, субъект Российской Федерации, муниципальное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прямо или косвенно распоряжаться более чем 50 %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общего количества голос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ов, приходящихся на голосующие акции (доли),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составляющие уставные капиталы таких юридических лиц, государственными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муниципальными унитарными предприятиями, государственными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муниципальными учреждениями, государственными компаниями,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государственными корпорациями, а также юридическими лицами, имущество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которых либо более чем 50 % акций или долей, в уставном капитале которых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принадлежит государственным корпорациям, требования о принятии программ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области энергосбережения и повышения энергетической эффективности;</w:t>
            </w:r>
          </w:p>
          <w:p w:rsidR="007B0D77" w:rsidRP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проведением обязательного энергетического обследования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установленный срок;</w:t>
            </w:r>
          </w:p>
          <w:p w:rsidR="007B0D77" w:rsidRP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соблю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дением требований технических регламентов в установленной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сфере деятельности;</w:t>
            </w:r>
          </w:p>
          <w:p w:rsidR="007B0D77" w:rsidRP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соблюдением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бых условий использования земельных участков,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охранных зон объектов электросетевого хозяйства;</w:t>
            </w:r>
          </w:p>
          <w:p w:rsidR="007B0D77" w:rsidRP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за деятельностью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электроизмерительных лабораторий в рамках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действующего законодательства;</w:t>
            </w:r>
          </w:p>
          <w:p w:rsidR="007B0D77" w:rsidRP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подготовкой </w:t>
            </w:r>
            <w:proofErr w:type="spellStart"/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энергоснабжающих</w:t>
            </w:r>
            <w:proofErr w:type="spellEnd"/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предприятий и предприятий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жилищно-коммунального комплекса к работе в осенне-зимний период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решению правительства РФ));</w:t>
            </w:r>
          </w:p>
          <w:p w:rsidR="007B0D77" w:rsidRP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за деятельностью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саморегулируемых организаций в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энергетического обследования;</w:t>
            </w:r>
          </w:p>
          <w:p w:rsidR="007B0D77" w:rsidRPr="007B0D77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в составе комплексных рабочих групп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строительстве и реконструкции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капитального строительства, подконтрольных государственному энергетическому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надзору, в соответствии с требованиями Градостроительного кодекса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Федерации и Положения об осуществлении государственного строительного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надзора в Российской Федерации, утвержденного Постановлением Правительства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Российской Федерации 01.02.2006 № 54;</w:t>
            </w:r>
            <w:proofErr w:type="gramEnd"/>
          </w:p>
          <w:p w:rsidR="007B0D77" w:rsidRPr="00BB2622" w:rsidRDefault="007B0D77" w:rsidP="007B0D77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государственный контроль (надзор) по вопросам, отнесенным к ведению Отдела: за безопасностью гидротехнических сооружений в пределах компетенции Ростехнадзора, в том числе в рамках постоянного государственного надзора за ГТС I класса </w:t>
            </w:r>
            <w:r w:rsidRPr="007B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опасности.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статьей 14 Федерального закона № 79-ФЗ  государственный инспектор имеет право </w:t>
            </w:r>
            <w:proofErr w:type="gramStart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надлежащих организационно-технических условий, необходимых для исполнения должностных обязанностей;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рост на конкурсной основе;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профессиональном союзе;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индивидуальных служебных споров в соответствии с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страхование в соответствии с Федеральным законом № 79-ФЗ;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пенсионное обеспечение в соответствии с Федеральным законом от 15 декабря 2001 г. №166-ФЗ «О </w:t>
            </w: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государственном пенсионном обесп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ечении в Российской Федерации»;</w:t>
            </w:r>
          </w:p>
          <w:p w:rsidR="002C1DFA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BE4F98" w:rsidP="00BE4F9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br w:type="page"/>
            </w:r>
            <w:r w:rsidRPr="00BE4F98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="002C1DFA" w:rsidRPr="006D147A">
              <w:rPr>
                <w:rFonts w:ascii="Times New Roman" w:hAnsi="Times New Roman"/>
                <w:sz w:val="24"/>
                <w:szCs w:val="24"/>
              </w:rPr>
              <w:t xml:space="preserve">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BE4F98" w:rsidRPr="00BE4F98" w:rsidRDefault="00FC3BBE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E4F98" w:rsidRPr="00BE4F98">
              <w:rPr>
                <w:rFonts w:ascii="Times New Roman" w:hAnsi="Times New Roman"/>
                <w:sz w:val="24"/>
                <w:szCs w:val="24"/>
              </w:rPr>
              <w:t>осударственный инспектор несет ответственность в пределах, определенных законодательством Российской Федерации: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неисполнение или ненадлежащее исполнение возложенных на него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за действие или бездействие, ведущее к нарушению прав и законных интересов граждан, организаций;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причинение материального, имущественного ущерба;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нарушение положений настоящего должностного регламента.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подтверждения руководителем данного поручения в письменной форме гражданский служащий обязан отказаться от его исполнения.</w:t>
            </w:r>
          </w:p>
          <w:p w:rsidR="002C1DFA" w:rsidRPr="00A41F24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 исполнения 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      </w:r>
          </w:p>
        </w:tc>
      </w:tr>
      <w:tr w:rsidR="002C1DFA" w:rsidRPr="00941E74" w:rsidTr="008F27CA">
        <w:trPr>
          <w:trHeight w:val="689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Эффективность и результативность профессиональной служебной деятельности  Главный государственный инспектор оценивается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качеству выполненной работы: подготовка документов в соответствии с установленными требованиями, полное и логичное </w:t>
            </w:r>
            <w:r w:rsidRPr="007F466E">
              <w:rPr>
                <w:rFonts w:ascii="Times New Roman" w:hAnsi="Times New Roman"/>
                <w:sz w:val="24"/>
                <w:szCs w:val="24"/>
              </w:rPr>
              <w:lastRenderedPageBreak/>
              <w:t>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возвратов на доработку ранее подготовленных документов;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повторных обращений по рассматриваемым вопросам;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наличию у гражданского служащего поощрений за безупречную и эффективную службу;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оценке профессиональных, организаторских и личностных каче</w:t>
            </w:r>
            <w:proofErr w:type="gramStart"/>
            <w:r w:rsidRPr="007F466E"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 w:rsidRPr="007F466E">
              <w:rPr>
                <w:rFonts w:ascii="Times New Roman" w:hAnsi="Times New Roman"/>
                <w:sz w:val="24"/>
                <w:szCs w:val="24"/>
              </w:rPr>
      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творческому подходу к решению поставленных задач, активности и инициативе в освоении новых компьютерных и информационных технологий;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отсутствию жалоб граждан и юридических лиц на действия (бездействие) гражданского служащего;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осознанию ответственности за последствия своих действий, принимаемых решений;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поднадзорных субъектов, в отношении которых проведены профилактические мероприятия;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8F27CA" w:rsidRDefault="007F466E" w:rsidP="007F466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5138E8" w:rsidRDefault="001440A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 июля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7F46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июля</w:t>
            </w:r>
            <w:r w:rsidR="008534EB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7F46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EE5BD4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(включительно)</w:t>
            </w:r>
          </w:p>
          <w:p w:rsidR="002C1DFA" w:rsidRPr="005138E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AF0695" w:rsidP="009E4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1DFA"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об адресах сайтов и (или) страниц сайтов в информационно-телекоммуникационной сети «Интернет» на которых 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9E478A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9E478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47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8F27C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8F27C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F466E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7F466E" w:rsidRPr="00B05A37" w:rsidRDefault="007F466E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7F466E" w:rsidRPr="0075572B" w:rsidRDefault="007F466E" w:rsidP="00247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1440AA">
              <w:rPr>
                <w:rFonts w:ascii="Times New Roman" w:eastAsia="Calibri" w:hAnsi="Times New Roman" w:cs="Times New Roman"/>
                <w:sz w:val="24"/>
                <w:szCs w:val="24"/>
              </w:rPr>
              <w:t>03 августа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7F466E" w:rsidRPr="00884A6D" w:rsidRDefault="007F466E" w:rsidP="00495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 w:rsidR="001440AA" w:rsidRPr="0014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22 по 23 </w:t>
            </w:r>
            <w:r w:rsidR="004951F2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bookmarkStart w:id="0" w:name="_GoBack"/>
            <w:bookmarkEnd w:id="0"/>
            <w:r w:rsidR="001440AA" w:rsidRPr="0014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="001440A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AF06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BE4F98">
      <w:headerReference w:type="default" r:id="rId10"/>
      <w:footerReference w:type="default" r:id="rId11"/>
      <w:pgSz w:w="11906" w:h="16838"/>
      <w:pgMar w:top="851" w:right="567" w:bottom="56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13" w:rsidRDefault="00241513" w:rsidP="000F68E5">
      <w:pPr>
        <w:spacing w:after="0" w:line="240" w:lineRule="auto"/>
      </w:pPr>
      <w:r>
        <w:separator/>
      </w:r>
    </w:p>
  </w:endnote>
  <w:endnote w:type="continuationSeparator" w:id="0">
    <w:p w:rsidR="00241513" w:rsidRDefault="00241513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C1" w:rsidRDefault="00787BC1">
    <w:pPr>
      <w:pStyle w:val="a7"/>
      <w:jc w:val="right"/>
    </w:pPr>
  </w:p>
  <w:p w:rsidR="00787BC1" w:rsidRDefault="00787B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13" w:rsidRDefault="00241513" w:rsidP="000F68E5">
      <w:pPr>
        <w:spacing w:after="0" w:line="240" w:lineRule="auto"/>
      </w:pPr>
      <w:r>
        <w:separator/>
      </w:r>
    </w:p>
  </w:footnote>
  <w:footnote w:type="continuationSeparator" w:id="0">
    <w:p w:rsidR="00241513" w:rsidRDefault="00241513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7BC1" w:rsidRPr="00C506EB" w:rsidRDefault="00787BC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51F2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7BC1" w:rsidRDefault="00787B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0530F"/>
    <w:rsid w:val="00015314"/>
    <w:rsid w:val="000171D4"/>
    <w:rsid w:val="00024EAE"/>
    <w:rsid w:val="0002655F"/>
    <w:rsid w:val="00033849"/>
    <w:rsid w:val="00033865"/>
    <w:rsid w:val="0004289E"/>
    <w:rsid w:val="00061196"/>
    <w:rsid w:val="00076EF8"/>
    <w:rsid w:val="00086196"/>
    <w:rsid w:val="0009769F"/>
    <w:rsid w:val="00097AC4"/>
    <w:rsid w:val="000A130A"/>
    <w:rsid w:val="000A45AC"/>
    <w:rsid w:val="000A4BC2"/>
    <w:rsid w:val="000A73A4"/>
    <w:rsid w:val="000B2566"/>
    <w:rsid w:val="000B53DA"/>
    <w:rsid w:val="000C21CF"/>
    <w:rsid w:val="000C32FA"/>
    <w:rsid w:val="000C4962"/>
    <w:rsid w:val="000C65B8"/>
    <w:rsid w:val="000C6A18"/>
    <w:rsid w:val="000D127D"/>
    <w:rsid w:val="000D6DF8"/>
    <w:rsid w:val="000E1D0F"/>
    <w:rsid w:val="000E2763"/>
    <w:rsid w:val="000F32BC"/>
    <w:rsid w:val="000F68E5"/>
    <w:rsid w:val="0010137C"/>
    <w:rsid w:val="001049B0"/>
    <w:rsid w:val="00112C62"/>
    <w:rsid w:val="00121C6D"/>
    <w:rsid w:val="00122FBF"/>
    <w:rsid w:val="00131F68"/>
    <w:rsid w:val="00135AE8"/>
    <w:rsid w:val="00135C06"/>
    <w:rsid w:val="001440AA"/>
    <w:rsid w:val="00145852"/>
    <w:rsid w:val="00147C61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11267"/>
    <w:rsid w:val="00222C4C"/>
    <w:rsid w:val="0022562F"/>
    <w:rsid w:val="002271BF"/>
    <w:rsid w:val="0023034A"/>
    <w:rsid w:val="0023201E"/>
    <w:rsid w:val="002344FD"/>
    <w:rsid w:val="002363D4"/>
    <w:rsid w:val="00240676"/>
    <w:rsid w:val="00241513"/>
    <w:rsid w:val="002420C8"/>
    <w:rsid w:val="0024530B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3F6C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0B8F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52938"/>
    <w:rsid w:val="00365501"/>
    <w:rsid w:val="0037016B"/>
    <w:rsid w:val="003706EF"/>
    <w:rsid w:val="0037233C"/>
    <w:rsid w:val="00375031"/>
    <w:rsid w:val="003761C3"/>
    <w:rsid w:val="00376FDD"/>
    <w:rsid w:val="00392A6E"/>
    <w:rsid w:val="00394FC8"/>
    <w:rsid w:val="003A09A7"/>
    <w:rsid w:val="003A1EB4"/>
    <w:rsid w:val="003A381B"/>
    <w:rsid w:val="003A3DBA"/>
    <w:rsid w:val="003A42A4"/>
    <w:rsid w:val="003A4560"/>
    <w:rsid w:val="003B15AE"/>
    <w:rsid w:val="003B2CCF"/>
    <w:rsid w:val="003C51AD"/>
    <w:rsid w:val="003C5925"/>
    <w:rsid w:val="003E3641"/>
    <w:rsid w:val="00412CB6"/>
    <w:rsid w:val="0041499F"/>
    <w:rsid w:val="00417532"/>
    <w:rsid w:val="004216F5"/>
    <w:rsid w:val="004278E1"/>
    <w:rsid w:val="00432282"/>
    <w:rsid w:val="004323A5"/>
    <w:rsid w:val="004340A7"/>
    <w:rsid w:val="0043571B"/>
    <w:rsid w:val="00443246"/>
    <w:rsid w:val="00444761"/>
    <w:rsid w:val="00444B19"/>
    <w:rsid w:val="00444C8B"/>
    <w:rsid w:val="004522AD"/>
    <w:rsid w:val="004551EA"/>
    <w:rsid w:val="00460851"/>
    <w:rsid w:val="00461FF3"/>
    <w:rsid w:val="00465DF3"/>
    <w:rsid w:val="00472E1F"/>
    <w:rsid w:val="004734FB"/>
    <w:rsid w:val="00473873"/>
    <w:rsid w:val="00477944"/>
    <w:rsid w:val="00480C9E"/>
    <w:rsid w:val="0049495D"/>
    <w:rsid w:val="00494E6B"/>
    <w:rsid w:val="004951F2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138E8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4F1D"/>
    <w:rsid w:val="00566C63"/>
    <w:rsid w:val="00577537"/>
    <w:rsid w:val="005809A0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A5A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6F62D8"/>
    <w:rsid w:val="00710317"/>
    <w:rsid w:val="00710B62"/>
    <w:rsid w:val="00712446"/>
    <w:rsid w:val="0071698F"/>
    <w:rsid w:val="00716C11"/>
    <w:rsid w:val="00724ABB"/>
    <w:rsid w:val="00725219"/>
    <w:rsid w:val="007267C9"/>
    <w:rsid w:val="00731E8F"/>
    <w:rsid w:val="00733911"/>
    <w:rsid w:val="007346C7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87BC1"/>
    <w:rsid w:val="0079086F"/>
    <w:rsid w:val="00793A17"/>
    <w:rsid w:val="007A0DFC"/>
    <w:rsid w:val="007A1BE5"/>
    <w:rsid w:val="007A212F"/>
    <w:rsid w:val="007A3BC4"/>
    <w:rsid w:val="007A4B8F"/>
    <w:rsid w:val="007A6153"/>
    <w:rsid w:val="007B0D77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7F466E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97CD8"/>
    <w:rsid w:val="008A3BDF"/>
    <w:rsid w:val="008A4AC3"/>
    <w:rsid w:val="008A532B"/>
    <w:rsid w:val="008A5693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1D37"/>
    <w:rsid w:val="008F27CA"/>
    <w:rsid w:val="008F419C"/>
    <w:rsid w:val="00900603"/>
    <w:rsid w:val="00917236"/>
    <w:rsid w:val="00941115"/>
    <w:rsid w:val="00941E74"/>
    <w:rsid w:val="009470C3"/>
    <w:rsid w:val="009632CC"/>
    <w:rsid w:val="009725D9"/>
    <w:rsid w:val="009727CF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D7664"/>
    <w:rsid w:val="009E478A"/>
    <w:rsid w:val="009E696E"/>
    <w:rsid w:val="009F25C5"/>
    <w:rsid w:val="009F2EE9"/>
    <w:rsid w:val="009F30A1"/>
    <w:rsid w:val="00A00249"/>
    <w:rsid w:val="00A041FF"/>
    <w:rsid w:val="00A05C2A"/>
    <w:rsid w:val="00A06F71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E7A34"/>
    <w:rsid w:val="00AF0695"/>
    <w:rsid w:val="00AF1109"/>
    <w:rsid w:val="00AF15F6"/>
    <w:rsid w:val="00AF21A3"/>
    <w:rsid w:val="00AF3C1A"/>
    <w:rsid w:val="00AF701D"/>
    <w:rsid w:val="00B03CE2"/>
    <w:rsid w:val="00B043C3"/>
    <w:rsid w:val="00B05A37"/>
    <w:rsid w:val="00B11657"/>
    <w:rsid w:val="00B12693"/>
    <w:rsid w:val="00B131F1"/>
    <w:rsid w:val="00B169A9"/>
    <w:rsid w:val="00B17532"/>
    <w:rsid w:val="00B20EBC"/>
    <w:rsid w:val="00B240B4"/>
    <w:rsid w:val="00B25E0B"/>
    <w:rsid w:val="00B42AAE"/>
    <w:rsid w:val="00B4586E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6196"/>
    <w:rsid w:val="00BB7F82"/>
    <w:rsid w:val="00BC1559"/>
    <w:rsid w:val="00BC32E2"/>
    <w:rsid w:val="00BC4946"/>
    <w:rsid w:val="00BD6627"/>
    <w:rsid w:val="00BE1053"/>
    <w:rsid w:val="00BE16B5"/>
    <w:rsid w:val="00BE4F98"/>
    <w:rsid w:val="00BE56D0"/>
    <w:rsid w:val="00BE72B0"/>
    <w:rsid w:val="00BF29CB"/>
    <w:rsid w:val="00BF2A8A"/>
    <w:rsid w:val="00BF467D"/>
    <w:rsid w:val="00BF6DF9"/>
    <w:rsid w:val="00BF729C"/>
    <w:rsid w:val="00C03755"/>
    <w:rsid w:val="00C03D3E"/>
    <w:rsid w:val="00C076B9"/>
    <w:rsid w:val="00C12705"/>
    <w:rsid w:val="00C1273A"/>
    <w:rsid w:val="00C131C7"/>
    <w:rsid w:val="00C22E8C"/>
    <w:rsid w:val="00C24726"/>
    <w:rsid w:val="00C30D9C"/>
    <w:rsid w:val="00C37D37"/>
    <w:rsid w:val="00C501B5"/>
    <w:rsid w:val="00C506EB"/>
    <w:rsid w:val="00C51B99"/>
    <w:rsid w:val="00C52CB9"/>
    <w:rsid w:val="00C53E01"/>
    <w:rsid w:val="00C57C07"/>
    <w:rsid w:val="00C7042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C7B30"/>
    <w:rsid w:val="00CD3BCF"/>
    <w:rsid w:val="00CD3E15"/>
    <w:rsid w:val="00CD5D0A"/>
    <w:rsid w:val="00CE019A"/>
    <w:rsid w:val="00CE0ED0"/>
    <w:rsid w:val="00CE4F9C"/>
    <w:rsid w:val="00CE600D"/>
    <w:rsid w:val="00CF0CEB"/>
    <w:rsid w:val="00D00F71"/>
    <w:rsid w:val="00D13AEB"/>
    <w:rsid w:val="00D13F81"/>
    <w:rsid w:val="00D20D4D"/>
    <w:rsid w:val="00D20DCA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B7969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1B8D"/>
    <w:rsid w:val="00E132E6"/>
    <w:rsid w:val="00E136BA"/>
    <w:rsid w:val="00E17D28"/>
    <w:rsid w:val="00E254A8"/>
    <w:rsid w:val="00E275ED"/>
    <w:rsid w:val="00E36247"/>
    <w:rsid w:val="00E57707"/>
    <w:rsid w:val="00E6239E"/>
    <w:rsid w:val="00E65BC7"/>
    <w:rsid w:val="00E70981"/>
    <w:rsid w:val="00E93E65"/>
    <w:rsid w:val="00EA1988"/>
    <w:rsid w:val="00EA1F7A"/>
    <w:rsid w:val="00EB6F4E"/>
    <w:rsid w:val="00EC5D98"/>
    <w:rsid w:val="00EC7D5E"/>
    <w:rsid w:val="00ED448E"/>
    <w:rsid w:val="00ED7BF7"/>
    <w:rsid w:val="00EE572C"/>
    <w:rsid w:val="00EE5BD4"/>
    <w:rsid w:val="00EE618E"/>
    <w:rsid w:val="00EF44A0"/>
    <w:rsid w:val="00EF4664"/>
    <w:rsid w:val="00EF6FCF"/>
    <w:rsid w:val="00EF79F0"/>
    <w:rsid w:val="00EF7F7C"/>
    <w:rsid w:val="00F0664B"/>
    <w:rsid w:val="00F10DCB"/>
    <w:rsid w:val="00F1299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C3BBE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F059-D176-40CD-9B23-71DF4E98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8123</Words>
  <Characters>46306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54321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U044</cp:lastModifiedBy>
  <cp:revision>3</cp:revision>
  <cp:lastPrinted>2019-09-16T08:16:00Z</cp:lastPrinted>
  <dcterms:created xsi:type="dcterms:W3CDTF">2022-07-01T06:56:00Z</dcterms:created>
  <dcterms:modified xsi:type="dcterms:W3CDTF">2022-07-01T07:29:00Z</dcterms:modified>
</cp:coreProperties>
</file>